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6CFDC53F" w:rsidR="00CA01DC" w:rsidRPr="00F92037" w:rsidRDefault="00D6471F" w:rsidP="00F92037">
      <w:pPr>
        <w:pStyle w:val="Heading4"/>
        <w:keepNext w:val="0"/>
        <w:keepLines w:val="0"/>
        <w:numPr>
          <w:ilvl w:val="3"/>
          <w:numId w:val="36"/>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bookmarkStart w:id="0" w:name="_GoBack"/>
      <w:bookmarkEnd w:id="0"/>
      <w:r w:rsidRPr="00F92037">
        <w:rPr>
          <w:rFonts w:ascii="GHEA Grapalat" w:eastAsia="Times New Roman" w:hAnsi="GHEA Grapalat" w:cs="Times New Roman"/>
          <w:b/>
          <w:i w:val="0"/>
          <w:iCs w:val="0"/>
          <w:color w:val="auto"/>
          <w:sz w:val="24"/>
          <w:szCs w:val="24"/>
          <w:lang w:val="de-AT"/>
        </w:rPr>
        <w:t>ՀՀ ա</w:t>
      </w:r>
      <w:r w:rsidR="00D62BE5" w:rsidRPr="00F92037">
        <w:rPr>
          <w:rFonts w:ascii="GHEA Grapalat" w:eastAsia="Times New Roman" w:hAnsi="GHEA Grapalat" w:cs="Times New Roman"/>
          <w:b/>
          <w:i w:val="0"/>
          <w:iCs w:val="0"/>
          <w:color w:val="auto"/>
          <w:sz w:val="24"/>
          <w:szCs w:val="24"/>
          <w:lang w:val="de-AT"/>
        </w:rPr>
        <w:t>րդարադատության նախարարության 2024թ</w:t>
      </w:r>
      <w:r w:rsidRPr="00F92037">
        <w:rPr>
          <w:rFonts w:ascii="GHEA Grapalat" w:eastAsia="Times New Roman" w:hAnsi="GHEA Grapalat" w:cs="Times New Roman"/>
          <w:b/>
          <w:i w:val="0"/>
          <w:iCs w:val="0"/>
          <w:color w:val="auto"/>
          <w:sz w:val="24"/>
          <w:szCs w:val="24"/>
          <w:lang w:val="de-AT"/>
        </w:rPr>
        <w:t xml:space="preserve">. </w:t>
      </w:r>
      <w:r w:rsidR="00D62BE5" w:rsidRPr="00F92037">
        <w:rPr>
          <w:rFonts w:ascii="GHEA Grapalat" w:eastAsia="Times New Roman" w:hAnsi="GHEA Grapalat" w:cs="Times New Roman"/>
          <w:b/>
          <w:i w:val="0"/>
          <w:iCs w:val="0"/>
          <w:color w:val="auto"/>
          <w:sz w:val="24"/>
          <w:szCs w:val="24"/>
          <w:lang w:val="de-AT"/>
        </w:rPr>
        <w:t>հաշվետվության վերլուծական մաս</w:t>
      </w:r>
    </w:p>
    <w:p w14:paraId="456CECD6" w14:textId="546D1A30" w:rsidR="00D6471F" w:rsidRPr="00F92037" w:rsidRDefault="00BB7C6B" w:rsidP="00F92037">
      <w:pPr>
        <w:pStyle w:val="Heading5"/>
        <w:numPr>
          <w:ilvl w:val="4"/>
          <w:numId w:val="36"/>
        </w:numPr>
        <w:spacing w:before="0" w:after="240" w:line="276" w:lineRule="auto"/>
        <w:ind w:left="993" w:hanging="993"/>
        <w:rPr>
          <w:rFonts w:ascii="GHEA Grapalat" w:hAnsi="GHEA Grapalat"/>
          <w:b/>
          <w:color w:val="auto"/>
          <w:sz w:val="24"/>
          <w:szCs w:val="24"/>
        </w:rPr>
      </w:pPr>
      <w:r w:rsidRPr="00F92037">
        <w:rPr>
          <w:rFonts w:ascii="GHEA Grapalat" w:hAnsi="GHEA Grapalat"/>
          <w:b/>
          <w:color w:val="auto"/>
          <w:sz w:val="24"/>
          <w:szCs w:val="24"/>
        </w:rPr>
        <w:t>Ն</w:t>
      </w:r>
      <w:r w:rsidR="00D6471F" w:rsidRPr="00F92037">
        <w:rPr>
          <w:rFonts w:ascii="GHEA Grapalat" w:hAnsi="GHEA Grapalat"/>
          <w:b/>
          <w:color w:val="auto"/>
          <w:sz w:val="24"/>
          <w:szCs w:val="24"/>
        </w:rPr>
        <w:t xml:space="preserve">ախարարության քաղաքականության հիմնական գերակայությունները </w:t>
      </w:r>
    </w:p>
    <w:p w14:paraId="4904F650"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2A6F5E">
        <w:rPr>
          <w:rFonts w:ascii="GHEA Grapalat" w:eastAsia="Calibri" w:hAnsi="GHEA Grapalat" w:cs="Times New Roman"/>
          <w:b/>
          <w:noProof/>
          <w:lang w:val="hy-AM"/>
        </w:rPr>
        <w:t>Դատաիրավական բարեփոխումների ռազմավարության</w:t>
      </w:r>
      <w:r w:rsidRPr="00B47F62">
        <w:rPr>
          <w:rFonts w:ascii="GHEA Grapalat" w:eastAsia="Calibri" w:hAnsi="GHEA Grapalat" w:cs="Times New Roman"/>
          <w:noProof/>
          <w:lang w:val="hy-AM"/>
        </w:rPr>
        <w:t xml:space="preserve"> շրջանակներում Կառավարությունը շարունակել է իրականացնել ընտրական իրավունքի արդյունավետ իրացմանն ու ընտրական գործընթացի բարելավմանն ուղղված բարեփոխումները: </w:t>
      </w:r>
    </w:p>
    <w:p w14:paraId="5E6A3B58" w14:textId="33114323" w:rsidR="008A646A" w:rsidRPr="00B47F62" w:rsidRDefault="005720B5" w:rsidP="00B47F62">
      <w:pPr>
        <w:spacing w:after="0" w:line="276" w:lineRule="auto"/>
        <w:ind w:firstLine="567"/>
        <w:jc w:val="both"/>
        <w:rPr>
          <w:rFonts w:ascii="GHEA Grapalat" w:eastAsia="Calibri" w:hAnsi="GHEA Grapalat" w:cs="Times New Roman"/>
          <w:noProof/>
          <w:lang w:val="hy-AM"/>
        </w:rPr>
      </w:pPr>
      <w:r w:rsidRPr="00AE1A25">
        <w:rPr>
          <w:rFonts w:ascii="GHEA Grapalat" w:eastAsia="Calibri" w:hAnsi="GHEA Grapalat" w:cs="Times New Roman"/>
          <w:noProof/>
          <w:lang w:val="hy-AM"/>
        </w:rPr>
        <w:t>2024թ</w:t>
      </w:r>
      <w:r w:rsidR="00AE1A25">
        <w:rPr>
          <w:rFonts w:ascii="GHEA Grapalat" w:eastAsia="Calibri" w:hAnsi="GHEA Grapalat" w:cs="Times New Roman"/>
          <w:noProof/>
          <w:lang w:val="hy-AM"/>
        </w:rPr>
        <w:t>.</w:t>
      </w:r>
      <w:r w:rsidRPr="00AE1A25">
        <w:rPr>
          <w:rFonts w:ascii="GHEA Grapalat" w:eastAsia="Calibri" w:hAnsi="GHEA Grapalat" w:cs="Times New Roman"/>
          <w:noProof/>
          <w:lang w:val="hy-AM"/>
        </w:rPr>
        <w:t xml:space="preserve"> </w:t>
      </w:r>
      <w:r w:rsidR="00AE1A25">
        <w:rPr>
          <w:rFonts w:ascii="GHEA Grapalat" w:eastAsia="Calibri" w:hAnsi="GHEA Grapalat" w:cs="Times New Roman"/>
          <w:noProof/>
          <w:lang w:val="hy-AM"/>
        </w:rPr>
        <w:t>ը</w:t>
      </w:r>
      <w:r w:rsidR="008A646A" w:rsidRPr="00B47F62">
        <w:rPr>
          <w:rFonts w:ascii="GHEA Grapalat" w:eastAsia="Calibri" w:hAnsi="GHEA Grapalat" w:cs="Times New Roman"/>
          <w:noProof/>
          <w:lang w:val="hy-AM"/>
        </w:rPr>
        <w:t>նդունվել է ««Հայաստանի Հանրապետության ընտրական օրենսգրքում» փոփոխություններ և լրացումներ կատարելու մասին» օրենքի և հարակից օրենքների փաթեթը, որ</w:t>
      </w:r>
      <w:r w:rsidR="000E3B06" w:rsidRPr="00B47F62">
        <w:rPr>
          <w:rFonts w:ascii="GHEA Grapalat" w:eastAsia="Calibri" w:hAnsi="GHEA Grapalat" w:cs="Times New Roman"/>
          <w:noProof/>
          <w:lang w:val="hy-AM"/>
        </w:rPr>
        <w:t>ն</w:t>
      </w:r>
      <w:r w:rsidR="008A646A" w:rsidRPr="00B47F62">
        <w:rPr>
          <w:rFonts w:ascii="GHEA Grapalat" w:eastAsia="Calibri" w:hAnsi="GHEA Grapalat" w:cs="Times New Roman"/>
          <w:noProof/>
          <w:lang w:val="hy-AM"/>
        </w:rPr>
        <w:t xml:space="preserve"> արտացոլում է նաև դրա առնչությամբ Վենետիկի հանձնաժողովի եզրակացությամբ ստացված առաջարկները: Փաթեթով համապարփակ կերպով կարգավորվել են ընտրությունների առնչությամբ տարիների ընթացքում բացահայտված և վեր հանված մի շարք խնդիրներ: Մասնավորապես, սահմանվել են կարգավորումներ, որոնք ուղղված են հաշմանդամություն ունեցող, տեղաշարժման (հենաշարժական) դժվարություններ ունեցող անձանց ընտրական իրավունքի առավել արդյունավետ իրացմանը: Իր</w:t>
      </w:r>
      <w:r w:rsidR="000E3B06" w:rsidRPr="00B47F62">
        <w:rPr>
          <w:rFonts w:ascii="GHEA Grapalat" w:eastAsia="Calibri" w:hAnsi="GHEA Grapalat" w:cs="Times New Roman"/>
          <w:noProof/>
          <w:lang w:val="hy-AM"/>
        </w:rPr>
        <w:t>ենց</w:t>
      </w:r>
      <w:r w:rsidR="008A646A" w:rsidRPr="00B47F62">
        <w:rPr>
          <w:rFonts w:ascii="GHEA Grapalat" w:eastAsia="Calibri" w:hAnsi="GHEA Grapalat" w:cs="Times New Roman"/>
          <w:noProof/>
          <w:lang w:val="hy-AM"/>
        </w:rPr>
        <w:t xml:space="preserve"> հերթին հստակեցվել են քարոզչական պաստառների և այլ նյութերի, ինչպես նաև քվեարկության արդյունքների վերահաշվարկի վերաբերյալ կարգավորումները: Նախատեսվել են նաև նախընտրական հիմնադրամների արդյունավետ կառավարման, կուսակցությունների ֆինանսավորման և ֆինանսական վերահսկողության նոր կառուցակարգեր և ընտրական համակարգի ու ընտրությունների կազմակերպման արդյունավետության հետ կապված այլ դրույթներ:</w:t>
      </w:r>
    </w:p>
    <w:p w14:paraId="674733D7" w14:textId="7B0E892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2024թ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փետրվարից պաշտոնապես գործարկվել է քաղաքացիական գործերով էլեկտրոնային դատարանի համակարգը: 2025թ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գարնանը նախատեսվում է գործարկել նաև վարչական դատավարության էլեկտրոնային համակարգը:</w:t>
      </w:r>
    </w:p>
    <w:p w14:paraId="319CAD8D"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Էլեկտրոնային արդարադատության գործիքակազմի ապահովման նպատակով Քաղաքացիական դատավարության օրենսգրքում կատարված փոփոխությունների արդյունքում ներդրվել են դատավարության ընթացքում էլեկտրոնային ապացույցներ, փաստաթղթեր, տվյալներ և ծանուցումներ ներկայացնելու գործիքակազմերը: Իրականացված փոփոխություններն ապահովում են քաղաքացիական դատավարության շրջանակներում իրականացվող դատական գործառույթների մեծ մասի էլեկտրոնային եղանակով իրականացման օրենսդրական հնարավորությունը: Նույն տրամաբանությամբ փոփոխություններ են կատարվել նաև Վարչական դատավարության օրենսգրքում, «Սնանկության մասին» օրենքում:</w:t>
      </w:r>
    </w:p>
    <w:p w14:paraId="62BACA05" w14:textId="5FFBBA54"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Նշվածի համատեքստում, ինչպես նաև ներդրված էլեկտրոնային արդարադատության քաղաքացիական գործերով մոդուլի գործարկումից հետո՝</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D62BE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փետրվարի 1-ից, ՀՀ դատարաններում նոր մուտքագրվող քաղաքացիական գործեր</w:t>
      </w:r>
      <w:r w:rsidR="000E3B06" w:rsidRPr="00B47F62">
        <w:rPr>
          <w:rFonts w:ascii="GHEA Grapalat" w:eastAsia="Calibri" w:hAnsi="GHEA Grapalat" w:cs="Times New Roman"/>
          <w:noProof/>
          <w:lang w:val="hy-AM"/>
        </w:rPr>
        <w:t>ն</w:t>
      </w:r>
      <w:r w:rsidRPr="00B47F62">
        <w:rPr>
          <w:rFonts w:ascii="GHEA Grapalat" w:eastAsia="Calibri" w:hAnsi="GHEA Grapalat" w:cs="Times New Roman"/>
          <w:noProof/>
          <w:lang w:val="hy-AM"/>
        </w:rPr>
        <w:t xml:space="preserve"> արդեն վարվում են էլեկտրոնային եղանակով՝ </w:t>
      </w:r>
      <w:hyperlink r:id="rId8">
        <w:r w:rsidRPr="00FD3671">
          <w:rPr>
            <w:rStyle w:val="Hyperlink"/>
            <w:rFonts w:ascii="GHEA Grapalat" w:hAnsi="GHEA Grapalat"/>
            <w:lang w:val="hy-AM"/>
          </w:rPr>
          <w:t>https://cabinet.armlex.am</w:t>
        </w:r>
      </w:hyperlink>
      <w:r w:rsidRPr="00B47F62">
        <w:rPr>
          <w:rFonts w:ascii="GHEA Grapalat" w:eastAsia="Calibri" w:hAnsi="GHEA Grapalat" w:cs="Times New Roman"/>
          <w:noProof/>
          <w:lang w:val="hy-AM"/>
        </w:rPr>
        <w:t xml:space="preserve"> կայքի հասցեով գործարկված էլեկտրոնային համակարգի միջոցով: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էլեկտրոնային եղանակով ներկայացվել են շուրջ 15</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000 քաղաքացիական գործեր:</w:t>
      </w:r>
    </w:p>
    <w:p w14:paraId="32E50CD1"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 xml:space="preserve">Համակարգը, իր հերթին, հնարավորություն է տալիս, որ դատարան ներկայացվող բոլոր դատավարական փաստաթղթերը կազմվեն և ներկայացվեն նշված համակարգի միջոցով՝ համակարգի կողմից տրամադրվող գործիքակազմին և առաջադրվող պահանջներին համապատասխան: Համակարգի միջոցով ապահովվում են նաև դատավարական այլ </w:t>
      </w:r>
      <w:r w:rsidRPr="00B47F62">
        <w:rPr>
          <w:rFonts w:ascii="GHEA Grapalat" w:eastAsia="Calibri" w:hAnsi="GHEA Grapalat" w:cs="Times New Roman"/>
          <w:noProof/>
          <w:lang w:val="hy-AM"/>
        </w:rPr>
        <w:lastRenderedPageBreak/>
        <w:t>կառուցակարգեր, ինչպիսիք են ծանուցումները, ապացույցներ ներկայացնելը, վճռի հրապարակումը և այլն:</w:t>
      </w:r>
    </w:p>
    <w:p w14:paraId="18297017" w14:textId="55E5189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 xml:space="preserve">Լուծումներ </w:t>
      </w:r>
      <w:r w:rsidR="008770A7" w:rsidRPr="00B47F62">
        <w:rPr>
          <w:rFonts w:ascii="GHEA Grapalat" w:eastAsia="Calibri" w:hAnsi="GHEA Grapalat" w:cs="Times New Roman"/>
          <w:noProof/>
          <w:lang w:val="hy-AM"/>
        </w:rPr>
        <w:t>են</w:t>
      </w:r>
      <w:r w:rsidRPr="00B47F62">
        <w:rPr>
          <w:rFonts w:ascii="GHEA Grapalat" w:eastAsia="Calibri" w:hAnsi="GHEA Grapalat" w:cs="Times New Roman"/>
          <w:noProof/>
          <w:lang w:val="hy-AM"/>
        </w:rPr>
        <w:t xml:space="preserve"> տրվել վերջին տարիների ընթացքում քաղաքացիական դատավարության կիրառման արդյունքում առաջացած խնդիրների մեծ մասին</w:t>
      </w:r>
      <w:r w:rsidR="008770A7"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և բարձրացել է քաղաքացիական դատավարության գործընթացում ներգրավված անձանց համար արդարադատության հասանելիության և արդյունավետության մակարդակը: Ի թիվս այլնի՝ վերանայվել են դատական ծանուցումների իրականացման հետ կապված մի շարք կարգավորումներ, հստակեցվել են արագացված դատաքննության կիրառման հիմքերը, վերաքննիչ քաղաքացիական դատարանի բեռնաթափման նպատակով այն ազատվել է մինչև 200</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000 ՀՀ դրամի բռնագանձման հայցապահանջներով գործերով կայացված դատական ակտերը վերանայելու պահանջից: </w:t>
      </w:r>
    </w:p>
    <w:p w14:paraId="08BDE4BF" w14:textId="34799254"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Դատարաններում կոռուպցիոն գործերի եռաստիճան մասնագիտացված քննության կառուցակարգերի ապահովմանը զուգահեռ ապահովվել է նաև այդ մասնագիտացմամբ դատավորների վերապատրաստումը: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վերապատրաստվել են հակակոռուպցիոն մասնագիտացված դատարանի 15 դատավորներից 14-ը, Վերաքննիչ հակակոռուպցիոն դատարանի բոլոր 12 դատավորները և Վճռաբեկ դատարանի հակակոռուպցիոն պալատի բոլոր 10 դատավորները:</w:t>
      </w:r>
    </w:p>
    <w:p w14:paraId="11675995" w14:textId="6628CDE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Դեռևս 2023թ</w:t>
      </w:r>
      <w:r w:rsidR="008770A7"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կատարված բարեփոխումների արդյունքում </w:t>
      </w:r>
      <w:r w:rsidR="008770A7" w:rsidRPr="00B47F62">
        <w:rPr>
          <w:rFonts w:ascii="GHEA Grapalat" w:eastAsia="Calibri" w:hAnsi="GHEA Grapalat" w:cs="Times New Roman"/>
          <w:noProof/>
          <w:lang w:val="hy-AM"/>
        </w:rPr>
        <w:t>2 մլն</w:t>
      </w:r>
      <w:r w:rsidRPr="00B47F62">
        <w:rPr>
          <w:rFonts w:ascii="GHEA Grapalat" w:eastAsia="Calibri" w:hAnsi="GHEA Grapalat" w:cs="Times New Roman"/>
          <w:noProof/>
          <w:lang w:val="hy-AM"/>
        </w:rPr>
        <w:t xml:space="preserve"> դրամը չգերազանցող գումարի բռնագանձման որոշ գործեր վերապահվել են նոտարներին: Այս բարեփոխումից հետո ակներև է ընդհանուր իրավասության դատարանների՝ քաղաքացիական գործերի քանակի կրճատումը: </w:t>
      </w:r>
      <w:r w:rsidR="006B4A30">
        <w:rPr>
          <w:rFonts w:ascii="GHEA Grapalat" w:eastAsia="Calibri" w:hAnsi="GHEA Grapalat" w:cs="Times New Roman"/>
          <w:noProof/>
          <w:lang w:val="hy-AM"/>
        </w:rPr>
        <w:t>Ա</w:t>
      </w:r>
      <w:r w:rsidRPr="00B47F62">
        <w:rPr>
          <w:rFonts w:ascii="GHEA Grapalat" w:eastAsia="Calibri" w:hAnsi="GHEA Grapalat" w:cs="Times New Roman"/>
          <w:noProof/>
          <w:lang w:val="hy-AM"/>
        </w:rPr>
        <w:t>ռաջին ատյանի ընդհանուր իրավասության քաղաքացիական դատարանում</w:t>
      </w:r>
      <w:r w:rsidR="00B47F62" w:rsidRPr="00B47F62">
        <w:rPr>
          <w:rFonts w:ascii="GHEA Grapalat" w:eastAsia="Calibri" w:hAnsi="GHEA Grapalat" w:cs="Times New Roman"/>
          <w:noProof/>
          <w:lang w:val="hy-AM"/>
        </w:rPr>
        <w:t xml:space="preserve"> 2023</w:t>
      </w:r>
      <w:r w:rsidRPr="00B47F62">
        <w:rPr>
          <w:rFonts w:ascii="GHEA Grapalat" w:eastAsia="Calibri" w:hAnsi="GHEA Grapalat" w:cs="Times New Roman"/>
          <w:noProof/>
          <w:lang w:val="hy-AM"/>
        </w:rPr>
        <w:t>թ</w:t>
      </w:r>
      <w:r w:rsidR="00B47F62"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ստացվել է</w:t>
      </w:r>
      <w:r w:rsidR="00840B35" w:rsidRPr="00B47F62">
        <w:rPr>
          <w:rFonts w:ascii="GHEA Grapalat" w:eastAsia="Calibri" w:hAnsi="GHEA Grapalat" w:cs="Times New Roman"/>
          <w:noProof/>
          <w:lang w:val="hy-AM"/>
        </w:rPr>
        <w:t xml:space="preserve"> 159,</w:t>
      </w:r>
      <w:r w:rsidRPr="00B47F62">
        <w:rPr>
          <w:rFonts w:ascii="GHEA Grapalat" w:eastAsia="Calibri" w:hAnsi="GHEA Grapalat" w:cs="Times New Roman"/>
          <w:noProof/>
          <w:lang w:val="hy-AM"/>
        </w:rPr>
        <w:t>829 գործ, մինչդեռ 2024թ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հաշվետվության համաձայն՝ առաջին ատյանի ընդհանուր իրավասության քաղաքացիական դատարանում 2024թ</w:t>
      </w:r>
      <w:r w:rsidR="00B47F62"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ստացվել է շուրջ 6 անգամ ավելի քիչ՝</w:t>
      </w:r>
      <w:r w:rsidR="007E3B4C" w:rsidRPr="00B47F62">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26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710 գործ:</w:t>
      </w:r>
    </w:p>
    <w:p w14:paraId="44E458C9" w14:textId="5D3B9E86" w:rsidR="008A646A" w:rsidRPr="00B47F62" w:rsidRDefault="00840B35"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2024</w:t>
      </w:r>
      <w:r w:rsidR="008A646A" w:rsidRPr="00B47F62">
        <w:rPr>
          <w:rFonts w:ascii="GHEA Grapalat" w:eastAsia="Calibri" w:hAnsi="GHEA Grapalat" w:cs="Times New Roman"/>
          <w:noProof/>
          <w:lang w:val="hy-AM"/>
        </w:rPr>
        <w:t>թ</w:t>
      </w:r>
      <w:r w:rsidRPr="00B47F62">
        <w:rPr>
          <w:rFonts w:ascii="GHEA Grapalat" w:eastAsia="Calibri" w:hAnsi="GHEA Grapalat" w:cs="Times New Roman"/>
          <w:noProof/>
          <w:lang w:val="hy-AM"/>
        </w:rPr>
        <w:t>.</w:t>
      </w:r>
      <w:r w:rsidR="008A646A" w:rsidRPr="00B47F62">
        <w:rPr>
          <w:rFonts w:ascii="GHEA Grapalat" w:eastAsia="Calibri" w:hAnsi="GHEA Grapalat" w:cs="Times New Roman"/>
          <w:noProof/>
          <w:lang w:val="hy-AM"/>
        </w:rPr>
        <w:t xml:space="preserve"> հունվարի 1-ից առաջին ատյանի դատարանների դատավորների համար սահմանվել է հավելում 60%-ի չափով, իսկ Վերաքննիչ դատարանների դատավորների համար՝ 55%-ի չափով: Սրանով ամբողջացվել է դատավորների աշխատավարձերի բարձրացումը բոլոր ատյաններում:</w:t>
      </w:r>
    </w:p>
    <w:p w14:paraId="072EDE94" w14:textId="77777777"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Ներդրվել է հաշտարարության էլեկտրոնային համակարգը, հաշտարարների ռեեստրը գործում է։</w:t>
      </w:r>
    </w:p>
    <w:p w14:paraId="2C1D9927" w14:textId="70209ECC"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Կատարված աշխատանքների արդյունքում հաշտարարների համայնքը համալրվել է 79 հաշտարարներով, և</w:t>
      </w:r>
      <w:r w:rsidR="00840B35" w:rsidRPr="00B47F62">
        <w:rPr>
          <w:rFonts w:ascii="GHEA Grapalat" w:eastAsia="Calibri" w:hAnsi="GHEA Grapalat" w:cs="Times New Roman"/>
          <w:noProof/>
          <w:lang w:val="hy-AM"/>
        </w:rPr>
        <w:t xml:space="preserve"> 2025թ.</w:t>
      </w:r>
      <w:r w:rsidRPr="00B47F62">
        <w:rPr>
          <w:rFonts w:ascii="GHEA Grapalat" w:eastAsia="Calibri" w:hAnsi="GHEA Grapalat" w:cs="Times New Roman"/>
          <w:noProof/>
          <w:lang w:val="hy-AM"/>
        </w:rPr>
        <w:t xml:space="preserve"> նրանց թիվը հասել է 124-ի: </w:t>
      </w:r>
    </w:p>
    <w:p w14:paraId="56DB5E6C" w14:textId="77777777" w:rsidR="008A646A" w:rsidRPr="003E1AC3" w:rsidRDefault="008A646A" w:rsidP="00B47F62">
      <w:pPr>
        <w:spacing w:after="0" w:line="276" w:lineRule="auto"/>
        <w:ind w:firstLine="567"/>
        <w:jc w:val="both"/>
        <w:rPr>
          <w:rFonts w:ascii="GHEA Grapalat" w:eastAsia="Calibri" w:hAnsi="GHEA Grapalat" w:cs="Times New Roman"/>
          <w:noProof/>
          <w:lang w:val="hy-AM"/>
        </w:rPr>
      </w:pPr>
      <w:r w:rsidRPr="003E1AC3">
        <w:rPr>
          <w:rFonts w:ascii="GHEA Grapalat" w:eastAsia="Calibri" w:hAnsi="GHEA Grapalat" w:cs="Times New Roman"/>
          <w:noProof/>
          <w:lang w:val="hy-AM"/>
        </w:rPr>
        <w:t>Արդիականացվել է իրավական ակտերի նախագծերի հրապարակման «e-draft» միասնական կայքը:</w:t>
      </w:r>
    </w:p>
    <w:p w14:paraId="38C23046" w14:textId="50BB5CAD"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Արբիտրաժի և հաշտարարության հայաստանյան կենտրոնը</w:t>
      </w:r>
      <w:r w:rsidR="00EC47A4">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արդեն գրանցել է իր առաջին </w:t>
      </w:r>
      <w:r w:rsidR="00EC47A4">
        <w:rPr>
          <w:rFonts w:ascii="GHEA Grapalat" w:eastAsia="Calibri" w:hAnsi="GHEA Grapalat" w:cs="Times New Roman"/>
          <w:noProof/>
          <w:lang w:val="hy-AM"/>
        </w:rPr>
        <w:t>հաջողություններն</w:t>
      </w:r>
      <w:r w:rsidRPr="00B47F62">
        <w:rPr>
          <w:rFonts w:ascii="GHEA Grapalat" w:eastAsia="Calibri" w:hAnsi="GHEA Grapalat" w:cs="Times New Roman"/>
          <w:noProof/>
          <w:lang w:val="hy-AM"/>
        </w:rPr>
        <w:t xml:space="preserve"> արբիտրաժային գործերի քննության և հաշտարարության ոլորտներում՝ ապահովելով ինչպես միջազգային, այնպես էլ տեղական արբիտրաժային և հաշտարարության գործերի վարումը</w:t>
      </w:r>
      <w:r w:rsidR="00840B35" w:rsidRPr="00B47F62">
        <w:rPr>
          <w:rFonts w:ascii="GHEA Grapalat" w:eastAsia="Calibri" w:hAnsi="GHEA Grapalat" w:cs="Times New Roman"/>
          <w:noProof/>
          <w:lang w:val="hy-AM"/>
        </w:rPr>
        <w:t>: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վերջի </w:t>
      </w:r>
      <w:r w:rsidR="00EC47A4">
        <w:rPr>
          <w:rFonts w:ascii="GHEA Grapalat" w:eastAsia="Calibri" w:hAnsi="GHEA Grapalat" w:cs="Times New Roman"/>
          <w:noProof/>
          <w:lang w:val="hy-AM"/>
        </w:rPr>
        <w:t>դրությամբ</w:t>
      </w:r>
      <w:r w:rsidRPr="00B47F62">
        <w:rPr>
          <w:rFonts w:ascii="GHEA Grapalat" w:eastAsia="Calibri" w:hAnsi="GHEA Grapalat" w:cs="Times New Roman"/>
          <w:noProof/>
          <w:lang w:val="hy-AM"/>
        </w:rPr>
        <w:t xml:space="preserve"> Արբիտրաժի և հաշտարարության հայաստանյան</w:t>
      </w:r>
      <w:r w:rsidR="007E3B4C" w:rsidRPr="00B47F62">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կենտրոնը շուրջ 2000 պայմանագրում արդեն նշվել է որպես վեճը լուծող մարմին: Միաժամանակ</w:t>
      </w:r>
      <w:r w:rsidR="00EC47A4" w:rsidRPr="005720B5">
        <w:rPr>
          <w:rFonts w:ascii="GHEA Grapalat" w:eastAsia="Calibri" w:hAnsi="GHEA Grapalat" w:cs="Times New Roman"/>
          <w:noProof/>
          <w:lang w:val="hy-AM"/>
        </w:rPr>
        <w:t>,</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Արբիտրաժի և հաշտարարության կենտրոնը վարել է 6</w:t>
      </w:r>
      <w:r w:rsidR="00FB4743" w:rsidRPr="005720B5">
        <w:rPr>
          <w:rFonts w:ascii="GHEA Grapalat" w:eastAsia="Calibri" w:hAnsi="GHEA Grapalat" w:cs="Times New Roman"/>
          <w:noProof/>
          <w:lang w:val="hy-AM"/>
        </w:rPr>
        <w:t xml:space="preserve"> </w:t>
      </w:r>
      <w:r w:rsidRPr="00B47F62">
        <w:rPr>
          <w:rFonts w:ascii="GHEA Grapalat" w:eastAsia="Calibri" w:hAnsi="GHEA Grapalat" w:cs="Times New Roman"/>
          <w:noProof/>
          <w:lang w:val="hy-AM"/>
        </w:rPr>
        <w:t>արբիտրաժային գործ, որոնցից 2-ը</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միջազգային, 4-ը՝ ներպետական</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և 5 հաշտարարության գործ, որոնցից 1-ը</w:t>
      </w:r>
      <w:r w:rsidR="00EC47A4"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միջազգային, 4-ը՝ ներպ</w:t>
      </w:r>
      <w:r w:rsidR="000C7E88" w:rsidRPr="00311A9F">
        <w:rPr>
          <w:rFonts w:ascii="GHEA Grapalat" w:eastAsia="Calibri" w:hAnsi="GHEA Grapalat" w:cs="Times New Roman"/>
          <w:noProof/>
          <w:lang w:val="hy-AM"/>
        </w:rPr>
        <w:t>ե</w:t>
      </w:r>
      <w:r w:rsidRPr="00B47F62">
        <w:rPr>
          <w:rFonts w:ascii="GHEA Grapalat" w:eastAsia="Calibri" w:hAnsi="GHEA Grapalat" w:cs="Times New Roman"/>
          <w:noProof/>
          <w:lang w:val="hy-AM"/>
        </w:rPr>
        <w:t>տական, որից 1-ով իրականացվել է համահաշտարարություն:</w:t>
      </w:r>
    </w:p>
    <w:p w14:paraId="0CC2BB82" w14:textId="137FE019"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Հարկադիր կատարման վարույթի թվայնացված համակարգում</w:t>
      </w:r>
      <w:r w:rsidR="00840B35" w:rsidRPr="00B47F62">
        <w:rPr>
          <w:rFonts w:ascii="GHEA Grapalat" w:eastAsia="Calibri" w:hAnsi="GHEA Grapalat" w:cs="Times New Roman"/>
          <w:noProof/>
          <w:lang w:val="hy-AM"/>
        </w:rPr>
        <w:t xml:space="preserve"> 2024</w:t>
      </w:r>
      <w:r w:rsidRPr="00B47F62">
        <w:rPr>
          <w:rFonts w:ascii="GHEA Grapalat" w:eastAsia="Calibri" w:hAnsi="GHEA Grapalat" w:cs="Times New Roman"/>
          <w:noProof/>
          <w:lang w:val="hy-AM"/>
        </w:rPr>
        <w:t>թ</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 ընթացքում գրանցվել է 8</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714 անձ, գրասենյակով կամ բջջային հավելվածով կատարվել է ի սկզբանե նույնականացված տարբերակով շուրջ 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3 մլրդ դրամի 391</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 xml:space="preserve">741 վճարում, արդյունքում նույն պահին ավտոմատ կարճվել </w:t>
      </w:r>
      <w:r w:rsidRPr="00B47F62">
        <w:rPr>
          <w:rFonts w:ascii="GHEA Grapalat" w:eastAsia="Calibri" w:hAnsi="GHEA Grapalat" w:cs="Times New Roman"/>
          <w:noProof/>
          <w:lang w:val="hy-AM"/>
        </w:rPr>
        <w:lastRenderedPageBreak/>
        <w:t>է 367</w:t>
      </w:r>
      <w:r w:rsidR="009E3468" w:rsidRPr="005720B5">
        <w:rPr>
          <w:rFonts w:ascii="GHEA Grapalat" w:eastAsia="Calibri" w:hAnsi="GHEA Grapalat" w:cs="Times New Roman"/>
          <w:noProof/>
          <w:lang w:val="hy-AM"/>
        </w:rPr>
        <w:t>,</w:t>
      </w:r>
      <w:r w:rsidRPr="00B47F62">
        <w:rPr>
          <w:rFonts w:ascii="GHEA Grapalat" w:eastAsia="Calibri" w:hAnsi="GHEA Grapalat" w:cs="Times New Roman"/>
          <w:noProof/>
          <w:lang w:val="hy-AM"/>
        </w:rPr>
        <w:t>858 վարույթ, վճարային տերմինալներով և բանկերով կատարվել է ընդհանուր շուրջ 16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4 մլրդ դրամի 426</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570 վճարում, արդյունքում նույն պահին ավտոմատ կարճվել է 818</w:t>
      </w:r>
      <w:r w:rsidR="00840B35" w:rsidRPr="00B47F62">
        <w:rPr>
          <w:rFonts w:ascii="GHEA Grapalat" w:eastAsia="Calibri" w:hAnsi="GHEA Grapalat" w:cs="Times New Roman"/>
          <w:noProof/>
          <w:lang w:val="hy-AM"/>
        </w:rPr>
        <w:t>,</w:t>
      </w:r>
      <w:r w:rsidRPr="00B47F62">
        <w:rPr>
          <w:rFonts w:ascii="GHEA Grapalat" w:eastAsia="Calibri" w:hAnsi="GHEA Grapalat" w:cs="Times New Roman"/>
          <w:noProof/>
          <w:lang w:val="hy-AM"/>
        </w:rPr>
        <w:t>311 վարույթ:</w:t>
      </w:r>
    </w:p>
    <w:p w14:paraId="25A0280B" w14:textId="3EDF389B" w:rsidR="008A646A" w:rsidRPr="00B47F62" w:rsidRDefault="008A646A" w:rsidP="00B47F62">
      <w:pPr>
        <w:spacing w:after="0" w:line="276" w:lineRule="auto"/>
        <w:ind w:firstLine="567"/>
        <w:jc w:val="both"/>
        <w:rPr>
          <w:rFonts w:ascii="GHEA Grapalat" w:eastAsia="Calibri" w:hAnsi="GHEA Grapalat" w:cs="Times New Roman"/>
          <w:noProof/>
          <w:lang w:val="hy-AM"/>
        </w:rPr>
      </w:pPr>
      <w:r w:rsidRPr="00B47F62">
        <w:rPr>
          <w:rFonts w:ascii="GHEA Grapalat" w:eastAsia="Calibri" w:hAnsi="GHEA Grapalat" w:cs="Times New Roman"/>
          <w:noProof/>
          <w:lang w:val="hy-AM"/>
        </w:rPr>
        <w:t>Օրեն</w:t>
      </w:r>
      <w:r w:rsidR="000C7E88" w:rsidRPr="00311A9F">
        <w:rPr>
          <w:rFonts w:ascii="GHEA Grapalat" w:eastAsia="Calibri" w:hAnsi="GHEA Grapalat" w:cs="Times New Roman"/>
          <w:noProof/>
          <w:lang w:val="hy-AM"/>
        </w:rPr>
        <w:t>ս</w:t>
      </w:r>
      <w:r w:rsidRPr="00B47F62">
        <w:rPr>
          <w:rFonts w:ascii="GHEA Grapalat" w:eastAsia="Calibri" w:hAnsi="GHEA Grapalat" w:cs="Times New Roman"/>
          <w:noProof/>
          <w:lang w:val="hy-AM"/>
        </w:rPr>
        <w:t>դրական բարեփոխումների արդյունքում ներդրվել է համաձայնությամբ տուգանք նշանակելու վարույթը, նախատեսվել է կարգավորում վարութային գործողությունը կամ դատական նիստին անձի մասնակցությունը խոչընդոտող հիվանդությունը հաստատող փաստաթղթի ձևը և տրամադրման կարգը հաստատելու վերաբերյալ, փոփոխվել է կոռուպցիոն հանցագործությունների ցանկը, հստակեցվել են պատիժ նշանակելու որոշ իրավակարգավորումներ, փոփոխության է ենթարկվել դատական ակտերն ի կատար ածելու հետ կապված, ինչպես նաև պատժի կատարման ընթացքում ի հայտ եկող հարցերի լուծման կարգը:</w:t>
      </w:r>
    </w:p>
    <w:p w14:paraId="0C2D0238" w14:textId="443563C2"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b/>
          <w:noProof/>
          <w:lang w:val="hy-AM"/>
        </w:rPr>
        <w:t>Հակակոռուպցիոն բարեփոխումների ռազմավարության</w:t>
      </w:r>
      <w:r w:rsidRPr="00461A83">
        <w:rPr>
          <w:rFonts w:ascii="GHEA Grapalat" w:eastAsia="Calibri" w:hAnsi="GHEA Grapalat" w:cs="Times New Roman"/>
          <w:noProof/>
          <w:lang w:val="hy-AM"/>
        </w:rPr>
        <w:t xml:space="preserve"> շրջանակներում իրականացված աշխատանքների արդյունքում 2024թ</w:t>
      </w:r>
      <w:r w:rsidR="00461A83" w:rsidRPr="005720B5">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Հայաստանում իրականացված հակակոռուպցիոն ոլորտի բարեփոխումներն արժանացել են միջազգային բարձր գնահատականի:</w:t>
      </w:r>
    </w:p>
    <w:p w14:paraId="35BAD81D" w14:textId="447A2BC9" w:rsidR="008A646A" w:rsidRPr="00461A83" w:rsidRDefault="00840B35"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2024</w:t>
      </w:r>
      <w:r w:rsidR="008A646A" w:rsidRPr="00461A83">
        <w:rPr>
          <w:rFonts w:ascii="GHEA Grapalat" w:eastAsia="Calibri" w:hAnsi="GHEA Grapalat" w:cs="Times New Roman"/>
          <w:noProof/>
          <w:lang w:val="hy-AM"/>
        </w:rPr>
        <w:t>թ</w:t>
      </w:r>
      <w:r w:rsidRPr="00461A83">
        <w:rPr>
          <w:rFonts w:ascii="GHEA Grapalat" w:eastAsia="Calibri" w:hAnsi="GHEA Grapalat" w:cs="Times New Roman"/>
          <w:noProof/>
          <w:lang w:val="hy-AM"/>
        </w:rPr>
        <w:t>.</w:t>
      </w:r>
      <w:r w:rsidR="008A646A" w:rsidRPr="00461A83">
        <w:rPr>
          <w:rFonts w:ascii="GHEA Grapalat" w:eastAsia="Calibri" w:hAnsi="GHEA Grapalat" w:cs="Times New Roman"/>
          <w:noProof/>
          <w:lang w:val="hy-AM"/>
        </w:rPr>
        <w:t xml:space="preserve"> նոյեմբերին Եվրոպայի խորհրդի Կոռուպցիայի դեմ պայքարի պետությունների խմբի (ԳՐԵԿՈ) գնահատման չորրորդ փուլի համապատասխանության զեկույցի լրացման ընդունմամբ Հայաստանն ավարտել է ԳՐԵԿՈ-ի </w:t>
      </w:r>
      <w:r w:rsidR="00461A83">
        <w:rPr>
          <w:rFonts w:ascii="GHEA Grapalat" w:eastAsia="Calibri" w:hAnsi="GHEA Grapalat" w:cs="Times New Roman"/>
          <w:noProof/>
          <w:lang w:val="hy-AM"/>
        </w:rPr>
        <w:t>մոնիտ</w:t>
      </w:r>
      <w:r w:rsidR="008A646A" w:rsidRPr="00461A83">
        <w:rPr>
          <w:rFonts w:ascii="GHEA Grapalat" w:eastAsia="Calibri" w:hAnsi="GHEA Grapalat" w:cs="Times New Roman"/>
          <w:noProof/>
          <w:lang w:val="hy-AM"/>
        </w:rPr>
        <w:t>որինգային չորրորդ փուլը՝ 12 բավարար և 6 մասնակի կատարված հանձնարարականով՝</w:t>
      </w:r>
      <w:r w:rsidRPr="00461A83">
        <w:rPr>
          <w:rFonts w:ascii="GHEA Grapalat" w:eastAsia="Calibri" w:hAnsi="GHEA Grapalat" w:cs="Times New Roman"/>
          <w:noProof/>
          <w:lang w:val="hy-AM"/>
        </w:rPr>
        <w:t xml:space="preserve"> 2023</w:t>
      </w:r>
      <w:r w:rsidR="008A646A" w:rsidRPr="00461A83">
        <w:rPr>
          <w:rFonts w:ascii="GHEA Grapalat" w:eastAsia="Calibri" w:hAnsi="GHEA Grapalat" w:cs="Times New Roman"/>
          <w:noProof/>
          <w:lang w:val="hy-AM"/>
        </w:rPr>
        <w:t>թ</w:t>
      </w:r>
      <w:r w:rsidRPr="00461A83">
        <w:rPr>
          <w:rFonts w:ascii="GHEA Grapalat" w:eastAsia="Calibri" w:hAnsi="GHEA Grapalat" w:cs="Times New Roman"/>
          <w:noProof/>
          <w:lang w:val="hy-AM"/>
        </w:rPr>
        <w:t>.</w:t>
      </w:r>
      <w:r w:rsidR="008A646A" w:rsidRPr="00461A83">
        <w:rPr>
          <w:rFonts w:ascii="GHEA Grapalat" w:eastAsia="Calibri" w:hAnsi="GHEA Grapalat" w:cs="Times New Roman"/>
          <w:noProof/>
          <w:lang w:val="hy-AM"/>
        </w:rPr>
        <w:t xml:space="preserve"> մարտ ամսվա դրությամբ առկա 9 բավարար և 9 մասնակի կատարված գնահատման փոխարեն: Նշված ժամանակահատվածում դրական են գնահատվել ԱԺ օրենսդրական գործընթացների թափանցիկությանը, պատգամավորների կողմից անհամատեղելիության պահանջների պահպանվածությանը, պատգամավորների, դատավորների և դատախազների նվերների ընդունման սահմանափակումների կարգավորումների վերաբերյալ հանձնարարականները:</w:t>
      </w:r>
    </w:p>
    <w:p w14:paraId="5C01AC19" w14:textId="1210F61E"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Իրականացված օրենսդրական փոփոխությունների արդյունքում ներդրվել են բարեվարքության ընթացիկ ստուգման կառուցակարգեր դատավորների, դատախազների և քննիչների համար: Բացի այդ, նախատեսվել է, որ քննչական բոլոր մարմիններում քննիչների թեկնածուները և առաջխաղացման ենթակա քննիչները պետք է անցնեն բարեվարքության ստուգում։</w:t>
      </w:r>
      <w:r w:rsidR="00840B35" w:rsidRPr="00461A83">
        <w:rPr>
          <w:rFonts w:ascii="GHEA Grapalat" w:eastAsia="Calibri" w:hAnsi="GHEA Grapalat" w:cs="Times New Roman"/>
          <w:noProof/>
          <w:lang w:val="hy-AM"/>
        </w:rPr>
        <w:t xml:space="preserve"> 2024</w:t>
      </w:r>
      <w:r w:rsidRPr="00461A83">
        <w:rPr>
          <w:rFonts w:ascii="GHEA Grapalat" w:eastAsia="Calibri" w:hAnsi="GHEA Grapalat" w:cs="Times New Roman"/>
          <w:noProof/>
          <w:lang w:val="hy-AM"/>
        </w:rPr>
        <w:t>թ</w:t>
      </w:r>
      <w:r w:rsidR="00840B35" w:rsidRPr="00461A83">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ընթացքում </w:t>
      </w:r>
      <w:r w:rsidR="00AA46FA" w:rsidRPr="005720B5">
        <w:rPr>
          <w:rFonts w:ascii="GHEA Grapalat" w:eastAsia="Calibri" w:hAnsi="GHEA Grapalat" w:cs="Times New Roman"/>
          <w:noProof/>
          <w:lang w:val="hy-AM"/>
        </w:rPr>
        <w:t>Կոռուպցիայի կանխարգելման հանձնաժողովը (</w:t>
      </w:r>
      <w:r w:rsidRPr="00461A83">
        <w:rPr>
          <w:rFonts w:ascii="GHEA Grapalat" w:eastAsia="Calibri" w:hAnsi="GHEA Grapalat" w:cs="Times New Roman"/>
          <w:noProof/>
          <w:lang w:val="hy-AM"/>
        </w:rPr>
        <w:t>ԿԿՀ</w:t>
      </w:r>
      <w:r w:rsidR="00AA46FA" w:rsidRPr="005720B5">
        <w:rPr>
          <w:rFonts w:ascii="GHEA Grapalat" w:eastAsia="Calibri" w:hAnsi="GHEA Grapalat" w:cs="Times New Roman"/>
          <w:noProof/>
          <w:lang w:val="hy-AM"/>
        </w:rPr>
        <w:t>)</w:t>
      </w:r>
      <w:r w:rsidRPr="00461A83">
        <w:rPr>
          <w:rFonts w:ascii="GHEA Grapalat" w:eastAsia="Calibri" w:hAnsi="GHEA Grapalat" w:cs="Times New Roman"/>
          <w:noProof/>
          <w:lang w:val="hy-AM"/>
        </w:rPr>
        <w:t xml:space="preserve"> ուսումնասիրել է քննիչների 14%-ի (119 քննիչ) և դատախազների 14%-ի (69 դատախազ) բարեվարքությունը։</w:t>
      </w:r>
    </w:p>
    <w:p w14:paraId="47341392" w14:textId="6A1DF043" w:rsidR="008A646A" w:rsidRPr="00461A83" w:rsidRDefault="008A646A" w:rsidP="00461A83">
      <w:pPr>
        <w:spacing w:after="0" w:line="276" w:lineRule="auto"/>
        <w:ind w:firstLine="567"/>
        <w:jc w:val="both"/>
        <w:rPr>
          <w:rFonts w:ascii="GHEA Grapalat" w:eastAsia="Calibri" w:hAnsi="GHEA Grapalat" w:cs="Times New Roman"/>
          <w:noProof/>
          <w:lang w:val="hy-AM"/>
        </w:rPr>
      </w:pPr>
      <w:r w:rsidRPr="00461A83">
        <w:rPr>
          <w:rFonts w:ascii="GHEA Grapalat" w:eastAsia="Calibri" w:hAnsi="GHEA Grapalat" w:cs="Times New Roman"/>
          <w:noProof/>
          <w:lang w:val="hy-AM"/>
        </w:rPr>
        <w:t>Ամրագրվել է պաշտոնական պարտականությունների հետ կապված նվերներ ընդունելու արգելքը, սահմանվել է «նվեր» հասկացությունը, սահմանվել են պետական սեփականություն դարձող նվերների տնօրինման հետ կապված կարգավորումները, ամբողջացվել են նաև նվերների ընդունման սահմանափակումների կառուցակարգերը՝ նվերների ընդունումից մինչև պետությանը փոխանցված նվերների տնօրինման գործընթացը։ Հաշվառման ենթակա շուրջ 30 նվերների վերաբերյալ տեղեկատվություն արդեն իսկ հրապար</w:t>
      </w:r>
      <w:r w:rsidR="000C7E88" w:rsidRPr="00311A9F">
        <w:rPr>
          <w:rFonts w:ascii="GHEA Grapalat" w:eastAsia="Calibri" w:hAnsi="GHEA Grapalat" w:cs="Times New Roman"/>
          <w:noProof/>
          <w:lang w:val="hy-AM"/>
        </w:rPr>
        <w:t>ա</w:t>
      </w:r>
      <w:r w:rsidRPr="00461A83">
        <w:rPr>
          <w:rFonts w:ascii="GHEA Grapalat" w:eastAsia="Calibri" w:hAnsi="GHEA Grapalat" w:cs="Times New Roman"/>
          <w:noProof/>
          <w:lang w:val="hy-AM"/>
        </w:rPr>
        <w:t>կվել է ԿԿՀ կայքում։</w:t>
      </w:r>
    </w:p>
    <w:p w14:paraId="38123075" w14:textId="77777777" w:rsidR="008A646A" w:rsidRPr="00D92020" w:rsidRDefault="008A646A" w:rsidP="00D92020">
      <w:pPr>
        <w:spacing w:after="0" w:line="276" w:lineRule="auto"/>
        <w:ind w:firstLine="567"/>
        <w:jc w:val="both"/>
        <w:rPr>
          <w:rFonts w:ascii="GHEA Grapalat" w:hAnsi="GHEA Grapalat"/>
          <w:lang w:val="hy-AM"/>
        </w:rPr>
      </w:pPr>
      <w:bookmarkStart w:id="1" w:name="_heading=h.gjdgxs" w:colFirst="0" w:colLast="0"/>
      <w:bookmarkEnd w:id="1"/>
      <w:r w:rsidRPr="00D92020">
        <w:rPr>
          <w:rFonts w:ascii="GHEA Grapalat" w:hAnsi="GHEA Grapalat"/>
          <w:lang w:val="hy-AM"/>
        </w:rPr>
        <w:t xml:space="preserve">Արդարադատության նախարարության իրավաբանական անձանց պետական ռեգիստրի գործակալության </w:t>
      </w:r>
      <w:r w:rsidRPr="00D92020">
        <w:rPr>
          <w:rFonts w:ascii="GHEA Grapalat" w:eastAsia="Calibri" w:hAnsi="GHEA Grapalat" w:cs="Times New Roman"/>
          <w:noProof/>
          <w:lang w:val="hy-AM"/>
        </w:rPr>
        <w:t>կողմից</w:t>
      </w:r>
      <w:r w:rsidRPr="00D92020">
        <w:rPr>
          <w:rFonts w:ascii="GHEA Grapalat" w:hAnsi="GHEA Grapalat"/>
          <w:lang w:val="hy-AM"/>
        </w:rPr>
        <w:t xml:space="preserve"> ներդրվել է իրական շահառուների վերաբերյալ հայտարարագիր լրացնելու համար լիազորագրերի ներկայացման էլեկտրոնային ծառայությունը՝</w:t>
      </w:r>
      <w:hyperlink r:id="rId9">
        <w:r w:rsidRPr="005720B5">
          <w:rPr>
            <w:lang w:val="hy-AM"/>
          </w:rPr>
          <w:t xml:space="preserve"> </w:t>
        </w:r>
      </w:hyperlink>
      <w:hyperlink r:id="rId10">
        <w:r w:rsidRPr="00D92020">
          <w:rPr>
            <w:rStyle w:val="Hyperlink"/>
            <w:rFonts w:ascii="GHEA Grapalat" w:hAnsi="GHEA Grapalat"/>
            <w:lang w:val="hy-AM"/>
          </w:rPr>
          <w:t>https://e-services.moj.am</w:t>
        </w:r>
      </w:hyperlink>
      <w:r w:rsidRPr="00D92020">
        <w:rPr>
          <w:rFonts w:ascii="GHEA Grapalat" w:hAnsi="GHEA Grapalat"/>
          <w:lang w:val="hy-AM"/>
        </w:rPr>
        <w:t xml:space="preserve"> էլեկտրոնային հարթակը։</w:t>
      </w:r>
    </w:p>
    <w:p w14:paraId="39A4B606" w14:textId="4BB83557" w:rsidR="008A646A" w:rsidRPr="007A00EF" w:rsidRDefault="008A646A" w:rsidP="007A00EF">
      <w:pPr>
        <w:spacing w:after="0" w:line="276" w:lineRule="auto"/>
        <w:ind w:firstLine="567"/>
        <w:jc w:val="both"/>
        <w:rPr>
          <w:rFonts w:ascii="GHEA Grapalat" w:hAnsi="GHEA Grapalat"/>
          <w:lang w:val="hy-AM"/>
        </w:rPr>
      </w:pPr>
      <w:r w:rsidRPr="007A00EF">
        <w:rPr>
          <w:rFonts w:ascii="GHEA Grapalat" w:hAnsi="GHEA Grapalat"/>
          <w:lang w:val="hy-AM"/>
        </w:rPr>
        <w:t>Իրականացվել է ազդարարման համակարգի (</w:t>
      </w:r>
      <w:hyperlink r:id="rId11" w:history="1">
        <w:r w:rsidRPr="007A00EF">
          <w:rPr>
            <w:rStyle w:val="Hyperlink"/>
            <w:rFonts w:ascii="GHEA Grapalat" w:hAnsi="GHEA Grapalat"/>
            <w:lang w:val="hy-AM"/>
          </w:rPr>
          <w:t>azdararir.am</w:t>
        </w:r>
      </w:hyperlink>
      <w:r w:rsidRPr="007A00EF">
        <w:rPr>
          <w:rFonts w:ascii="GHEA Grapalat" w:hAnsi="GHEA Grapalat"/>
          <w:lang w:val="hy-AM"/>
        </w:rPr>
        <w:t>) վերաբերյալ համապետական իրազեկման մեծ արշավ: Արդյունքում արշավը գրանցել է տեսանելի դրական ցուցանիշներ. արշավից առաջ ազդարարումների ամսական միջին քանակը եղել է 2-5, իսկ արդեն</w:t>
      </w:r>
      <w:r w:rsidR="007A00EF">
        <w:rPr>
          <w:rFonts w:ascii="GHEA Grapalat" w:hAnsi="GHEA Grapalat"/>
          <w:lang w:val="hy-AM"/>
        </w:rPr>
        <w:t xml:space="preserve"> 2024</w:t>
      </w:r>
      <w:r w:rsidRPr="007A00EF">
        <w:rPr>
          <w:rFonts w:ascii="GHEA Grapalat" w:hAnsi="GHEA Grapalat"/>
          <w:lang w:val="hy-AM"/>
        </w:rPr>
        <w:t>թ</w:t>
      </w:r>
      <w:r w:rsidR="00840B35" w:rsidRPr="007A00EF">
        <w:rPr>
          <w:rFonts w:ascii="GHEA Grapalat" w:hAnsi="GHEA Grapalat"/>
          <w:lang w:val="hy-AM"/>
        </w:rPr>
        <w:t>.</w:t>
      </w:r>
      <w:r w:rsidRPr="007A00EF">
        <w:rPr>
          <w:rFonts w:ascii="GHEA Grapalat" w:hAnsi="GHEA Grapalat"/>
          <w:lang w:val="hy-AM"/>
        </w:rPr>
        <w:t xml:space="preserve"> դեկտեմբերին գրանցվել է ազդարարումների ամսական ամենաբարձր ցուցանիշը երբևէ՝ 57 ազդարարում: </w:t>
      </w:r>
    </w:p>
    <w:p w14:paraId="20E6CFDC" w14:textId="34266ACA" w:rsidR="008A646A" w:rsidRPr="008A646A" w:rsidRDefault="008A646A" w:rsidP="007A00EF">
      <w:pPr>
        <w:spacing w:after="0" w:line="276" w:lineRule="auto"/>
        <w:ind w:firstLine="567"/>
        <w:jc w:val="both"/>
        <w:rPr>
          <w:rFonts w:ascii="GHEA Grapalat" w:hAnsi="GHEA Grapalat"/>
          <w:lang w:val="hy-AM"/>
        </w:rPr>
      </w:pPr>
      <w:r w:rsidRPr="007A00EF">
        <w:rPr>
          <w:rFonts w:ascii="GHEA Grapalat" w:hAnsi="GHEA Grapalat"/>
          <w:b/>
          <w:lang w:val="hy-AM"/>
        </w:rPr>
        <w:lastRenderedPageBreak/>
        <w:t>Մարդու իրավունքների պաշտպանության ազգային ռազմավարության և դրանից բխող 2023-2025թ</w:t>
      </w:r>
      <w:r w:rsidR="00840B35" w:rsidRPr="007A00EF">
        <w:rPr>
          <w:rFonts w:ascii="GHEA Grapalat" w:hAnsi="GHEA Grapalat"/>
          <w:b/>
          <w:lang w:val="hy-AM"/>
        </w:rPr>
        <w:t>թ.</w:t>
      </w:r>
      <w:r w:rsidRPr="007A00EF">
        <w:rPr>
          <w:rFonts w:ascii="GHEA Grapalat" w:hAnsi="GHEA Grapalat"/>
          <w:b/>
          <w:lang w:val="hy-AM"/>
        </w:rPr>
        <w:t xml:space="preserve"> գործողությունների ծրագրի</w:t>
      </w:r>
      <w:r w:rsidRPr="007A00EF">
        <w:rPr>
          <w:rFonts w:ascii="GHEA Grapalat" w:hAnsi="GHEA Grapalat"/>
          <w:lang w:val="hy-AM"/>
        </w:rPr>
        <w:t xml:space="preserve"> շրջանակներում</w:t>
      </w:r>
      <w:r w:rsidRPr="008A646A">
        <w:rPr>
          <w:rFonts w:ascii="GHEA Grapalat" w:hAnsi="GHEA Grapalat"/>
          <w:lang w:val="hy-AM"/>
        </w:rPr>
        <w:t xml:space="preserve"> իրականացվել են իրազեկման աշխատանքներ, ոստիկանների, քննիչների, դատախազների, դատավորների, ինչպես</w:t>
      </w:r>
      <w:r w:rsidR="007E3B4C">
        <w:rPr>
          <w:rFonts w:ascii="GHEA Grapalat" w:hAnsi="GHEA Grapalat"/>
          <w:lang w:val="hy-AM"/>
        </w:rPr>
        <w:t xml:space="preserve"> </w:t>
      </w:r>
      <w:r w:rsidRPr="008A646A">
        <w:rPr>
          <w:rFonts w:ascii="GHEA Grapalat" w:hAnsi="GHEA Grapalat"/>
          <w:lang w:val="hy-AM"/>
        </w:rPr>
        <w:t>նաև դատավորների թեկնածուների համար վերապատրաստումներ իրավահավասարության ապահովման, խտրականության արգելքի, ատելության խոսքի դեմ պայքարի թեմաներով: Իրավապահ մարմինների համար մշակվել են խտրականության, ատելության խոսքի և ատելության շարժառիթով կատարվող հանցագործությունների քննության ուղեցույցներ: ԵԽ փորձագիտական կարծիքի հաշվառմամբ լրամշակվել է «Իրավահավասարության ապահովման և խտրականությունից պաշտպանության մասին» օրենքի նախագիծը, Վենետիկի հանձնաժողովի և ԵԽ ժողովրդավարության և մարդկային արժանապատվության հարցերով տնօրինության (DGII) համատեղ կարծիքի հաշվառմամբ լրամշակվել է «Ազգային փոքրամասնությունների մասին» օրենքի նախագիծը, օրենսդրական նախագծերով հասցեագրվել են ՄԻԵԴ-ի՝ Հայաստանի դեմ մի շարք վճիռներում արձանագրված խնդիրները:</w:t>
      </w:r>
    </w:p>
    <w:p w14:paraId="51C0F76C" w14:textId="2B2F548E" w:rsidR="008A646A" w:rsidRPr="004B5E5F" w:rsidRDefault="008A646A" w:rsidP="004B5E5F">
      <w:pPr>
        <w:spacing w:after="0" w:line="276" w:lineRule="auto"/>
        <w:ind w:firstLine="567"/>
        <w:jc w:val="both"/>
        <w:rPr>
          <w:rFonts w:ascii="GHEA Grapalat" w:hAnsi="GHEA Grapalat"/>
          <w:lang w:val="hy-AM"/>
        </w:rPr>
      </w:pPr>
      <w:r w:rsidRPr="004B5E5F">
        <w:rPr>
          <w:rFonts w:ascii="GHEA Grapalat" w:hAnsi="GHEA Grapalat"/>
          <w:b/>
          <w:lang w:val="hy-AM"/>
        </w:rPr>
        <w:t>Քրեակատարողական և պրոբացիայի ոլորտի բարեփոխումների</w:t>
      </w:r>
      <w:r w:rsidRPr="004B5E5F">
        <w:rPr>
          <w:rFonts w:ascii="GHEA Grapalat" w:hAnsi="GHEA Grapalat"/>
          <w:lang w:val="hy-AM"/>
        </w:rPr>
        <w:t xml:space="preserve"> շրջանակներում ք</w:t>
      </w:r>
      <w:r w:rsidRPr="008A646A">
        <w:rPr>
          <w:rFonts w:ascii="GHEA Grapalat" w:hAnsi="GHEA Grapalat"/>
          <w:lang w:val="hy-AM"/>
        </w:rPr>
        <w:t>րեակատարողական</w:t>
      </w:r>
      <w:r w:rsidRPr="004B5E5F">
        <w:rPr>
          <w:rFonts w:ascii="GHEA Grapalat" w:hAnsi="GHEA Grapalat"/>
          <w:lang w:val="hy-AM"/>
        </w:rPr>
        <w:t xml:space="preserve"> ծառայողների ատեստավորման առաջին փուլը մեկնարկել է 202</w:t>
      </w:r>
      <w:r w:rsidRPr="008A646A">
        <w:rPr>
          <w:rFonts w:ascii="GHEA Grapalat" w:hAnsi="GHEA Grapalat"/>
          <w:lang w:val="hy-AM"/>
        </w:rPr>
        <w:t>4</w:t>
      </w:r>
      <w:r w:rsidRPr="004B5E5F">
        <w:rPr>
          <w:rFonts w:ascii="GHEA Grapalat" w:hAnsi="GHEA Grapalat"/>
          <w:lang w:val="hy-AM"/>
        </w:rPr>
        <w:t>թ</w:t>
      </w:r>
      <w:r w:rsidR="00840B35">
        <w:rPr>
          <w:rFonts w:ascii="GHEA Grapalat" w:hAnsi="GHEA Grapalat"/>
          <w:lang w:val="hy-AM"/>
        </w:rPr>
        <w:t>.</w:t>
      </w:r>
      <w:r w:rsidRPr="004B5E5F">
        <w:rPr>
          <w:rFonts w:ascii="GHEA Grapalat" w:hAnsi="GHEA Grapalat"/>
          <w:lang w:val="hy-AM"/>
        </w:rPr>
        <w:t xml:space="preserve"> </w:t>
      </w:r>
      <w:r w:rsidRPr="008A646A">
        <w:rPr>
          <w:rFonts w:ascii="GHEA Grapalat" w:hAnsi="GHEA Grapalat"/>
          <w:lang w:val="hy-AM"/>
        </w:rPr>
        <w:t>սեպտեմբերի 10-ին։</w:t>
      </w:r>
      <w:r w:rsidRPr="004B5E5F">
        <w:rPr>
          <w:rFonts w:ascii="GHEA Grapalat" w:hAnsi="GHEA Grapalat"/>
          <w:lang w:val="hy-AM"/>
        </w:rPr>
        <w:t xml:space="preserve"> </w:t>
      </w:r>
      <w:r w:rsidRPr="008A646A">
        <w:rPr>
          <w:rFonts w:ascii="GHEA Grapalat" w:hAnsi="GHEA Grapalat"/>
          <w:lang w:val="hy-AM"/>
        </w:rPr>
        <w:t>Ա</w:t>
      </w:r>
      <w:r w:rsidRPr="004B5E5F">
        <w:rPr>
          <w:rFonts w:ascii="GHEA Grapalat" w:hAnsi="GHEA Grapalat"/>
          <w:lang w:val="hy-AM"/>
        </w:rPr>
        <w:t xml:space="preserve">տեստավորման համար դիմել է </w:t>
      </w:r>
      <w:r w:rsidRPr="008A646A">
        <w:rPr>
          <w:rFonts w:ascii="GHEA Grapalat" w:hAnsi="GHEA Grapalat"/>
          <w:lang w:val="hy-AM"/>
        </w:rPr>
        <w:t>36</w:t>
      </w:r>
      <w:r w:rsidRPr="004B5E5F">
        <w:rPr>
          <w:rFonts w:ascii="GHEA Grapalat" w:hAnsi="GHEA Grapalat"/>
          <w:lang w:val="hy-AM"/>
        </w:rPr>
        <w:t xml:space="preserve"> ծառայող: Ատեստավորման փուլերը հաղթահարել է </w:t>
      </w:r>
      <w:r w:rsidRPr="008A646A">
        <w:rPr>
          <w:rFonts w:ascii="GHEA Grapalat" w:hAnsi="GHEA Grapalat"/>
          <w:lang w:val="hy-AM"/>
        </w:rPr>
        <w:t>31</w:t>
      </w:r>
      <w:r w:rsidRPr="004B5E5F">
        <w:rPr>
          <w:rFonts w:ascii="GHEA Grapalat" w:hAnsi="GHEA Grapalat"/>
          <w:lang w:val="hy-AM"/>
        </w:rPr>
        <w:t xml:space="preserve"> </w:t>
      </w:r>
      <w:r w:rsidRPr="008A646A">
        <w:rPr>
          <w:rFonts w:ascii="GHEA Grapalat" w:hAnsi="GHEA Grapalat"/>
          <w:lang w:val="hy-AM"/>
        </w:rPr>
        <w:t xml:space="preserve">քրեակատարողական </w:t>
      </w:r>
      <w:r w:rsidRPr="004B5E5F">
        <w:rPr>
          <w:rFonts w:ascii="GHEA Grapalat" w:hAnsi="GHEA Grapalat"/>
          <w:lang w:val="hy-AM"/>
        </w:rPr>
        <w:t xml:space="preserve">ծառայող, </w:t>
      </w:r>
      <w:r w:rsidRPr="008A646A">
        <w:rPr>
          <w:rFonts w:ascii="GHEA Grapalat" w:hAnsi="GHEA Grapalat"/>
          <w:lang w:val="hy-AM"/>
        </w:rPr>
        <w:t xml:space="preserve">որոնց աշխատավարձերը բարելավվել են՝ ըստ </w:t>
      </w:r>
      <w:r w:rsidR="005245C8">
        <w:rPr>
          <w:rFonts w:ascii="GHEA Grapalat" w:hAnsi="GHEA Grapalat"/>
          <w:lang w:val="hy-AM"/>
        </w:rPr>
        <w:t>պաշտոնների</w:t>
      </w:r>
      <w:r w:rsidRPr="008A646A">
        <w:rPr>
          <w:rFonts w:ascii="GHEA Grapalat" w:hAnsi="GHEA Grapalat"/>
          <w:lang w:val="hy-AM"/>
        </w:rPr>
        <w:t xml:space="preserve"> խմբերի և ատեստավորման արդյունքների: </w:t>
      </w:r>
    </w:p>
    <w:p w14:paraId="72E0D587" w14:textId="248E81EC"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Ատեստավորումը հաղթահարած քրեակատարողական ծառայողների ամսական վարձատրությունը բարելավվել է՝ 10-20%-ով՝ 7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21-30%-ով՝ 10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31-40%-ով՝ 4 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41</w:t>
      </w:r>
      <w:r w:rsidR="00914AB7">
        <w:rPr>
          <w:rFonts w:ascii="GHEA Grapalat" w:hAnsi="GHEA Grapalat"/>
          <w:lang w:val="hy-AM"/>
        </w:rPr>
        <w:noBreakHyphen/>
      </w:r>
      <w:r w:rsidRPr="008A646A">
        <w:rPr>
          <w:rFonts w:ascii="GHEA Grapalat" w:hAnsi="GHEA Grapalat"/>
          <w:lang w:val="hy-AM"/>
        </w:rPr>
        <w:t>50%-ով՝</w:t>
      </w:r>
      <w:r w:rsidR="00914AB7">
        <w:rPr>
          <w:rFonts w:ascii="GHEA Grapalat" w:hAnsi="GHEA Grapalat"/>
          <w:lang w:val="hy-AM"/>
        </w:rPr>
        <w:t xml:space="preserve"> </w:t>
      </w:r>
      <w:r w:rsidRPr="008A646A">
        <w:rPr>
          <w:rFonts w:ascii="GHEA Grapalat" w:hAnsi="GHEA Grapalat"/>
          <w:lang w:val="hy-AM"/>
        </w:rPr>
        <w:t>2</w:t>
      </w:r>
      <w:r w:rsidR="00914AB7" w:rsidRPr="00914AB7">
        <w:rPr>
          <w:rFonts w:ascii="GHEA Grapalat" w:hAnsi="GHEA Grapalat"/>
          <w:lang w:val="hy-AM"/>
        </w:rPr>
        <w:t xml:space="preserve"> </w:t>
      </w:r>
      <w:r w:rsidRPr="008A646A">
        <w:rPr>
          <w:rFonts w:ascii="GHEA Grapalat" w:hAnsi="GHEA Grapalat"/>
          <w:lang w:val="hy-AM"/>
        </w:rPr>
        <w:t>քրեակատարողական ծառայողի համար,</w:t>
      </w:r>
      <w:r w:rsidR="00914AB7" w:rsidRPr="005720B5">
        <w:rPr>
          <w:rFonts w:ascii="GHEA Grapalat" w:hAnsi="GHEA Grapalat"/>
          <w:lang w:val="hy-AM"/>
        </w:rPr>
        <w:t xml:space="preserve"> </w:t>
      </w:r>
      <w:r w:rsidRPr="008A646A">
        <w:rPr>
          <w:rFonts w:ascii="GHEA Grapalat" w:hAnsi="GHEA Grapalat"/>
          <w:lang w:val="hy-AM"/>
        </w:rPr>
        <w:t>51-60%-ով՝</w:t>
      </w:r>
      <w:r w:rsidR="00914AB7" w:rsidRPr="00914AB7">
        <w:rPr>
          <w:rFonts w:ascii="GHEA Grapalat" w:hAnsi="GHEA Grapalat"/>
          <w:lang w:val="hy-AM"/>
        </w:rPr>
        <w:t xml:space="preserve"> </w:t>
      </w:r>
      <w:r w:rsidRPr="008A646A">
        <w:rPr>
          <w:rFonts w:ascii="GHEA Grapalat" w:hAnsi="GHEA Grapalat"/>
          <w:lang w:val="hy-AM"/>
        </w:rPr>
        <w:t>6</w:t>
      </w:r>
      <w:r w:rsidR="00914AB7" w:rsidRPr="00914AB7">
        <w:rPr>
          <w:rFonts w:ascii="GHEA Grapalat" w:hAnsi="GHEA Grapalat"/>
          <w:lang w:val="hy-AM"/>
        </w:rPr>
        <w:t xml:space="preserve"> </w:t>
      </w:r>
      <w:r w:rsidRPr="008A646A">
        <w:rPr>
          <w:rFonts w:ascii="GHEA Grapalat" w:hAnsi="GHEA Grapalat"/>
          <w:lang w:val="hy-AM"/>
        </w:rPr>
        <w:t>քրեակատարողական ծառայողի համար</w:t>
      </w:r>
      <w:r w:rsidR="00914AB7">
        <w:rPr>
          <w:rFonts w:ascii="GHEA Grapalat" w:hAnsi="GHEA Grapalat"/>
          <w:lang w:val="hy-AM"/>
        </w:rPr>
        <w:t xml:space="preserve">, </w:t>
      </w:r>
      <w:r w:rsidRPr="008A646A">
        <w:rPr>
          <w:rFonts w:ascii="GHEA Grapalat" w:hAnsi="GHEA Grapalat"/>
          <w:lang w:val="hy-AM"/>
        </w:rPr>
        <w:t xml:space="preserve">61-70%-ով՝ 2 քրեակատարողական ծառայողի համար: Հաստատվել </w:t>
      </w:r>
      <w:r w:rsidR="00914AB7" w:rsidRPr="005720B5">
        <w:rPr>
          <w:rFonts w:ascii="GHEA Grapalat" w:hAnsi="GHEA Grapalat"/>
          <w:lang w:val="hy-AM"/>
        </w:rPr>
        <w:t>են</w:t>
      </w:r>
      <w:r w:rsidRPr="008A646A">
        <w:rPr>
          <w:rFonts w:ascii="GHEA Grapalat" w:hAnsi="GHEA Grapalat"/>
          <w:lang w:val="hy-AM"/>
        </w:rPr>
        <w:t xml:space="preserve"> քրեակատարողական հիմնարկներում պահվող անձանց տրվող սննդի հատկացման ճաշացուցակի, մատակարար կազմակերպության կողմից հատկացվող պատրաստի սննդի ստացման, սննդի քանակի և որակի հսկողության կարգն ու ձևերը:</w:t>
      </w:r>
    </w:p>
    <w:p w14:paraId="366CA071" w14:textId="3E6F688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Քրեակատարողական հիմնարկներում բարելավվել են դատապարտյալներին պահելու պայմանները: Մասնավորապես, «Արմավիր» քրեակատարողական հիմնարկում ապահովվել է 24</w:t>
      </w:r>
      <w:r w:rsidR="00F56661" w:rsidRPr="005720B5">
        <w:rPr>
          <w:rFonts w:ascii="GHEA Grapalat" w:hAnsi="GHEA Grapalat"/>
          <w:lang w:val="hy-AM"/>
        </w:rPr>
        <w:noBreakHyphen/>
      </w:r>
      <w:r w:rsidRPr="008A646A">
        <w:rPr>
          <w:rFonts w:ascii="GHEA Grapalat" w:hAnsi="GHEA Grapalat"/>
          <w:lang w:val="hy-AM"/>
        </w:rPr>
        <w:t>ժամյա ջրամատակարարում, ինչը առկա չի եղել ստեղծման օրվանից։ Վերանորոգման աշխատանքներ են իրականացվել նաև «Արթիկ», «Վարդաշեն», «Նուբարաշեն» և «Վանաձոր» քրեակատարողական հիմնարկներում:</w:t>
      </w:r>
    </w:p>
    <w:p w14:paraId="0053E765" w14:textId="469ADAA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«Աբովյան» քրեակատարողական հիմնարկում կառուցվել է մոր և մանկան բաժանմունք (բաղկացած 3 առանձին խցից)։ Ներկայումս նախատեսված խցերի և կացարանների</w:t>
      </w:r>
      <w:r w:rsidR="007E3B4C">
        <w:rPr>
          <w:rFonts w:ascii="GHEA Grapalat" w:hAnsi="GHEA Grapalat"/>
          <w:lang w:val="hy-AM"/>
        </w:rPr>
        <w:t xml:space="preserve"> </w:t>
      </w:r>
      <w:r w:rsidRPr="008A646A">
        <w:rPr>
          <w:rFonts w:ascii="GHEA Grapalat" w:hAnsi="GHEA Grapalat"/>
          <w:lang w:val="hy-AM"/>
        </w:rPr>
        <w:t>սանհանգույցներն ու լոգարանները հարմարեցված են</w:t>
      </w:r>
      <w:r w:rsidR="007E3B4C">
        <w:rPr>
          <w:rFonts w:ascii="GHEA Grapalat" w:hAnsi="GHEA Grapalat"/>
          <w:lang w:val="hy-AM"/>
        </w:rPr>
        <w:t xml:space="preserve"> </w:t>
      </w:r>
      <w:r w:rsidRPr="008A646A">
        <w:rPr>
          <w:rFonts w:ascii="GHEA Grapalat" w:hAnsi="GHEA Grapalat"/>
          <w:lang w:val="hy-AM"/>
        </w:rPr>
        <w:t xml:space="preserve">հղի կնոջ և մինչև երեք տարեկան երեխաների առանձնահատուկ պահանջներին: Բացի դրանից, «Աբովյան» քրեակատարողական հիմնարկում վերակառուցվել են ամբողջությամբ նոր երկու մասնաշենքեր՝ միջազգային ստանդարտներին համապատասխան: Կատարված աշխատանքների արդյունքում ամբողջությամբ վերանորոգվել է կանանց տեղամասը, ինչպես նաև ուսումնական կենտրոնը: Ավարտին են մոտենում նաև մեկուսարանի և վարչական մասնաշենքերի կապիտալ վերանորոգման աշխատանքները։ </w:t>
      </w:r>
    </w:p>
    <w:p w14:paraId="2DE0C717" w14:textId="58FBF703" w:rsidR="008A646A" w:rsidRPr="008A646A" w:rsidRDefault="00840B35" w:rsidP="004B5E5F">
      <w:pPr>
        <w:spacing w:after="0" w:line="276" w:lineRule="auto"/>
        <w:ind w:firstLine="567"/>
        <w:jc w:val="both"/>
        <w:rPr>
          <w:rFonts w:ascii="GHEA Grapalat" w:hAnsi="GHEA Grapalat"/>
          <w:lang w:val="hy-AM"/>
        </w:rPr>
      </w:pPr>
      <w:r>
        <w:rPr>
          <w:rFonts w:ascii="GHEA Grapalat" w:hAnsi="GHEA Grapalat"/>
          <w:lang w:val="hy-AM"/>
        </w:rPr>
        <w:t>2024թ.</w:t>
      </w:r>
      <w:r w:rsidR="008A646A" w:rsidRPr="008A646A">
        <w:rPr>
          <w:rFonts w:ascii="GHEA Grapalat" w:hAnsi="GHEA Grapalat"/>
          <w:lang w:val="hy-AM"/>
        </w:rPr>
        <w:t xml:space="preserve"> 4-րդ եռամսյակում ներդրվել է Քրեակատարողական հիմնարկների կարիքների գնահատման և կառավարման էլեկտրոնային ծրագիր, որն իրենից ներկայացնում է քրեակատարողական հիմնարկներում կենցաղապահովման և նյութատեխնիկական խնդիրների, այդ </w:t>
      </w:r>
      <w:r w:rsidR="008A646A" w:rsidRPr="008A646A">
        <w:rPr>
          <w:rFonts w:ascii="GHEA Grapalat" w:hAnsi="GHEA Grapalat"/>
          <w:lang w:val="hy-AM"/>
        </w:rPr>
        <w:lastRenderedPageBreak/>
        <w:t>թվում՝ շենքային, կոմունալ, էներգետիկ, տրանսպորտային և այլ պայմանների խնդիրների հաշվառում, գնահատում, առաջնահերթությունների որոշում և լուծումների կառավարում:</w:t>
      </w:r>
    </w:p>
    <w:p w14:paraId="13A040A2" w14:textId="35AD6ACC" w:rsidR="008A646A" w:rsidRPr="008A646A" w:rsidRDefault="00AE1A25"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 </w:t>
      </w:r>
      <w:r w:rsidR="008A646A" w:rsidRPr="008A646A">
        <w:rPr>
          <w:rFonts w:ascii="GHEA Grapalat" w:hAnsi="GHEA Grapalat"/>
          <w:lang w:val="hy-AM"/>
        </w:rPr>
        <w:t xml:space="preserve">«Սևան» քրեակատարողական հիմնարկում առկա կահույքի արտադրամասի արտադրության ծավալներն ընդլայնվել են, բարեկարգվել է տարածքը, ձեռք են բերվել նոր սարքավորումներ, ինչի շնորհիվ ավելի մեծ թվով դատապարտյալներ հնարավորություն են ստացել ընդգրկվել կահույքի արտադրության աշխատանքներում: «Սևան» քրեակատարողական հիմնարկում նաև կառուցվել և անհրաժեշտ գույքով և ժամանակակից սարքավորումներով հագեցվել է ուսումնաարտադրական տարածք, որը ծառայելու է ոչ միայն ուսումնական, այլև դատապարտյալների աշխատանքային հնարավորությունների ընդլայնման նպատակով: </w:t>
      </w:r>
    </w:p>
    <w:p w14:paraId="05DC30F7" w14:textId="34DB0F9D"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Ազատազրկված անձանց հեռախոսակապի իրավունքը կայուն ապահովելու նպատակով բոլոր 10 քրեակատարողական հիմնարկներում իրականացվել է կարիքների գնահատում, ինչի հիման վրա կազմակերպված մրցույթի արդյունքում հիմնարկների համար ձեռք է բերվել նոր, հակավանդալային, անհատական քարտային համակարգով աշխատող 170 հեռախոս, որոնք կփոխարինեն ներկայում առկա 113 հեռախոսներին։</w:t>
      </w:r>
      <w:r w:rsidRPr="004B5E5F">
        <w:rPr>
          <w:rFonts w:ascii="Calibri" w:hAnsi="Calibri" w:cs="Calibri"/>
          <w:lang w:val="hy-AM"/>
        </w:rPr>
        <w:t> </w:t>
      </w:r>
      <w:r w:rsidRPr="008A646A">
        <w:rPr>
          <w:rFonts w:ascii="GHEA Grapalat" w:hAnsi="GHEA Grapalat"/>
          <w:lang w:val="hy-AM"/>
        </w:rPr>
        <w:t>Հեռախոսակապի նոր համակարգի ներդրումն առանձնահատուկ է նրանով, որ բացի անվճար զանգերից դեպի հատուկ կարևորության հեռախոսահամարներ (ՄԻՊ, արդարադատության և առողջապահության նախարարությունների, ծառայության, տարբեր այլ կառույցների թեժ գծեր և այլն)՝ ազատազրկված անձինք հնարավորություն են ստանալու նաև ամսական 20 րոպե զանգեր իրականացնելու ՀՀ բոլոր ֆիքսված և բջջային ցանցեր անվճար՝ պետական միջոցների հաշվին։ Տրամադրվող անվճար րոպեների սպառումից հետո ազատազրկված անձը կարող է կանխավճարային եղանակով ստանալ խոսելաժամանակ՝ 1 րոպեն 8</w:t>
      </w:r>
      <w:r w:rsidR="00840B35">
        <w:rPr>
          <w:rFonts w:ascii="GHEA Grapalat" w:hAnsi="GHEA Grapalat"/>
          <w:lang w:val="hy-AM"/>
        </w:rPr>
        <w:t>.</w:t>
      </w:r>
      <w:r w:rsidRPr="008A646A">
        <w:rPr>
          <w:rFonts w:ascii="GHEA Grapalat" w:hAnsi="GHEA Grapalat"/>
          <w:lang w:val="hy-AM"/>
        </w:rPr>
        <w:t xml:space="preserve">91 ՀՀ դրամ սակագնով՝ նախկին 18-35 ՀՀ դրամ սակագնի փոխարեն: </w:t>
      </w:r>
    </w:p>
    <w:p w14:paraId="6B4F2A5A"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Հայտարարված մրցույթի արդյունքում ձեռք են բերվել պլանշետներ, որոնք բաշխվել են ըստ քրեակատարողական հիմնարկների պահանջների՝ քրեակատարողական հիմնարկներում տեսազանգի տրամադրման հնարավորությունն ապահովելու նպատակով:</w:t>
      </w:r>
    </w:p>
    <w:p w14:paraId="5718A87E"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Ծառայության հատուկ նշանակության և գործառնական մեքենաների վրա տեղադրվել են տեղորոշման և վերահսկողության GPS համակարգեր։ </w:t>
      </w:r>
    </w:p>
    <w:p w14:paraId="6804D5E5" w14:textId="77777777" w:rsidR="008A646A" w:rsidRP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 xml:space="preserve">Դատապարտյալների և կալանավորված անձանց ուղեկցումների կազմակերպման նպատակով ձեռք են բերվել հատուկ նշանակության </w:t>
      </w:r>
      <w:r w:rsidRPr="00940208">
        <w:rPr>
          <w:rFonts w:ascii="GHEA Grapalat" w:hAnsi="GHEA Grapalat"/>
          <w:lang w:val="hy-AM"/>
        </w:rPr>
        <w:t>2</w:t>
      </w:r>
      <w:r w:rsidRPr="008A646A">
        <w:rPr>
          <w:rFonts w:ascii="GHEA Grapalat" w:hAnsi="GHEA Grapalat"/>
          <w:lang w:val="hy-AM"/>
        </w:rPr>
        <w:t xml:space="preserve"> ավտոմեքենաներ։ Սահմանվել են դատապարտյալների նոր նմուշի հանդերձանքի չափաքանակները, այդ թվում նաև՝ հիգիենայի պարագաները, որոնք կտրամադրվեն արդեն իսկ շաբաթական կտրվածքով՝ անհատական փաթեթավորված: Կալանավորված անձանց և դատապարտյալների համար սահմանվել է լոգասենյակից օգտվելու շաբաթական առնվազն 2 անգամ հաճախականություն:</w:t>
      </w:r>
    </w:p>
    <w:p w14:paraId="425972E9" w14:textId="5B33287D" w:rsidR="008A646A" w:rsidRPr="003A1BD8" w:rsidRDefault="00840B35" w:rsidP="00AE1A25">
      <w:pPr>
        <w:spacing w:after="0" w:line="276" w:lineRule="auto"/>
        <w:ind w:firstLine="567"/>
        <w:jc w:val="both"/>
        <w:rPr>
          <w:rFonts w:ascii="GHEA Grapalat" w:hAnsi="GHEA Grapalat"/>
          <w:color w:val="FF0000"/>
          <w:lang w:val="hy-AM"/>
        </w:rPr>
      </w:pPr>
      <w:r>
        <w:rPr>
          <w:rFonts w:ascii="GHEA Grapalat" w:hAnsi="GHEA Grapalat"/>
          <w:lang w:val="hy-AM"/>
        </w:rPr>
        <w:t>2024</w:t>
      </w:r>
      <w:r w:rsidR="008A646A" w:rsidRPr="008A646A">
        <w:rPr>
          <w:rFonts w:ascii="GHEA Grapalat" w:hAnsi="GHEA Grapalat"/>
          <w:lang w:val="hy-AM"/>
        </w:rPr>
        <w:t>թ</w:t>
      </w:r>
      <w:r>
        <w:rPr>
          <w:rFonts w:ascii="GHEA Grapalat" w:hAnsi="GHEA Grapalat"/>
          <w:lang w:val="hy-AM"/>
        </w:rPr>
        <w:t>.</w:t>
      </w:r>
      <w:r w:rsidR="008A646A" w:rsidRPr="008A646A">
        <w:rPr>
          <w:rFonts w:ascii="GHEA Grapalat" w:hAnsi="GHEA Grapalat"/>
          <w:lang w:val="hy-AM"/>
        </w:rPr>
        <w:t xml:space="preserve"> հունվարի 1-ին ուժի մեջ է մտել «Պրոբացիայի ծառայության մասին» ՀՀ օրենքը, որով սահմանվել է </w:t>
      </w:r>
      <w:r w:rsidR="008608F1" w:rsidRPr="005720B5">
        <w:rPr>
          <w:rFonts w:ascii="GHEA Grapalat" w:hAnsi="GHEA Grapalat"/>
          <w:lang w:val="hy-AM"/>
        </w:rPr>
        <w:t>Պ</w:t>
      </w:r>
      <w:r w:rsidR="008A646A" w:rsidRPr="008A646A">
        <w:rPr>
          <w:rFonts w:ascii="GHEA Grapalat" w:hAnsi="GHEA Grapalat"/>
          <w:lang w:val="hy-AM"/>
        </w:rPr>
        <w:t>րոբացիայի ծառայությունը՝ որպես առանձին պետական ծառայության տեսակ:</w:t>
      </w:r>
      <w:r w:rsidR="008608F1" w:rsidRPr="005720B5">
        <w:rPr>
          <w:rFonts w:ascii="GHEA Grapalat" w:hAnsi="GHEA Grapalat"/>
          <w:lang w:val="hy-AM"/>
        </w:rPr>
        <w:t xml:space="preserve"> </w:t>
      </w:r>
      <w:r w:rsidR="008A646A" w:rsidRPr="008A646A">
        <w:rPr>
          <w:rFonts w:ascii="GHEA Grapalat" w:hAnsi="GHEA Grapalat"/>
          <w:lang w:val="hy-AM"/>
        </w:rPr>
        <w:t>Հաստատվել են պրոբացիայի ծառայողների վերապատրաստման, գնահատման և ատեստավորման կարգերը:</w:t>
      </w:r>
      <w:r w:rsidR="008608F1" w:rsidRPr="005720B5">
        <w:rPr>
          <w:rFonts w:ascii="GHEA Grapalat" w:hAnsi="GHEA Grapalat"/>
          <w:lang w:val="hy-AM"/>
        </w:rPr>
        <w:t xml:space="preserve"> </w:t>
      </w:r>
    </w:p>
    <w:p w14:paraId="7C9A1E85" w14:textId="772B2960" w:rsidR="008A646A" w:rsidRDefault="008A646A" w:rsidP="004B5E5F">
      <w:pPr>
        <w:spacing w:after="0" w:line="276" w:lineRule="auto"/>
        <w:ind w:firstLine="567"/>
        <w:jc w:val="both"/>
        <w:rPr>
          <w:rFonts w:ascii="GHEA Grapalat" w:hAnsi="GHEA Grapalat"/>
          <w:lang w:val="hy-AM"/>
        </w:rPr>
      </w:pPr>
      <w:r w:rsidRPr="008A646A">
        <w:rPr>
          <w:rFonts w:ascii="GHEA Grapalat" w:hAnsi="GHEA Grapalat"/>
          <w:lang w:val="hy-AM"/>
        </w:rPr>
        <w:t>Պրոբացիայի ծառայությունում ներդրվել են շահառուների թիրախային կարիքներից բխող երկու վերականգնողական ծրագրեր՝ բռնի վարքի նվազեցման և կախվածությունների հաղթահարման ուղղությամբ, որոնք նպաստելու են շահառուների առավել արդյունավետ վերասոցիալականացմանը և վերաինտեգրմանը հասարակություն։</w:t>
      </w:r>
      <w:r w:rsidR="007E3B4C">
        <w:rPr>
          <w:rFonts w:ascii="GHEA Grapalat" w:hAnsi="GHEA Grapalat"/>
          <w:lang w:val="hy-AM"/>
        </w:rPr>
        <w:t xml:space="preserve"> </w:t>
      </w:r>
    </w:p>
    <w:p w14:paraId="4DDF42D5" w14:textId="0AC92C39" w:rsidR="003A1BD8" w:rsidRDefault="003A1BD8" w:rsidP="004B5E5F">
      <w:pPr>
        <w:spacing w:after="0" w:line="276" w:lineRule="auto"/>
        <w:ind w:firstLine="567"/>
        <w:jc w:val="both"/>
        <w:rPr>
          <w:rFonts w:ascii="GHEA Grapalat" w:hAnsi="GHEA Grapalat"/>
          <w:lang w:val="hy-AM"/>
        </w:rPr>
      </w:pPr>
      <w:r w:rsidRPr="00AE1A25">
        <w:rPr>
          <w:rFonts w:ascii="GHEA Grapalat" w:hAnsi="GHEA Grapalat"/>
          <w:lang w:val="hy-AM"/>
        </w:rPr>
        <w:lastRenderedPageBreak/>
        <w:t>Հաշվառված շահառուների հետ իրականացվել են կրթական և արհեստագործական դասընթացներ</w:t>
      </w:r>
      <w:r w:rsidR="00FB3B38" w:rsidRPr="00AE1A25">
        <w:rPr>
          <w:rFonts w:ascii="GHEA Grapalat" w:hAnsi="GHEA Grapalat"/>
          <w:lang w:val="hy-AM"/>
        </w:rPr>
        <w:t>(մասնակցել է 45 անձ)</w:t>
      </w:r>
      <w:r w:rsidR="000426F7" w:rsidRPr="00AE1A25">
        <w:rPr>
          <w:rFonts w:ascii="GHEA Grapalat" w:hAnsi="GHEA Grapalat"/>
          <w:lang w:val="hy-AM"/>
        </w:rPr>
        <w:t>, մշակութային և կրոնական միջոցառումներ</w:t>
      </w:r>
      <w:r w:rsidR="00FB3B38" w:rsidRPr="00AE1A25">
        <w:rPr>
          <w:rFonts w:ascii="GHEA Grapalat" w:hAnsi="GHEA Grapalat"/>
          <w:lang w:val="hy-AM"/>
        </w:rPr>
        <w:t xml:space="preserve"> (85 հատ)</w:t>
      </w:r>
      <w:r w:rsidR="000426F7" w:rsidRPr="00AE1A25">
        <w:rPr>
          <w:rFonts w:ascii="GHEA Grapalat" w:hAnsi="GHEA Grapalat"/>
          <w:lang w:val="hy-AM"/>
        </w:rPr>
        <w:t xml:space="preserve">, ինչպես նաև տրամադրվել են </w:t>
      </w:r>
      <w:r w:rsidRPr="00AE1A25">
        <w:rPr>
          <w:rFonts w:ascii="GHEA Grapalat" w:hAnsi="GHEA Grapalat"/>
          <w:lang w:val="hy-AM"/>
        </w:rPr>
        <w:t>հոգեբանական անհատական խորհրդատվություն</w:t>
      </w:r>
      <w:r w:rsidR="000426F7" w:rsidRPr="00AE1A25">
        <w:rPr>
          <w:rFonts w:ascii="GHEA Grapalat" w:hAnsi="GHEA Grapalat"/>
          <w:lang w:val="hy-AM"/>
        </w:rPr>
        <w:t>ներ</w:t>
      </w:r>
      <w:r w:rsidR="00FB3B38" w:rsidRPr="00AE1A25">
        <w:rPr>
          <w:rFonts w:ascii="GHEA Grapalat" w:hAnsi="GHEA Grapalat"/>
          <w:lang w:val="hy-AM"/>
        </w:rPr>
        <w:t xml:space="preserve"> (38 շահառուի)</w:t>
      </w:r>
      <w:r w:rsidR="000426F7" w:rsidRPr="00AE1A25">
        <w:rPr>
          <w:rFonts w:ascii="GHEA Grapalat" w:hAnsi="GHEA Grapalat"/>
          <w:lang w:val="hy-AM"/>
        </w:rPr>
        <w:t>:</w:t>
      </w:r>
    </w:p>
    <w:p w14:paraId="1B3928B5" w14:textId="77777777" w:rsidR="008A646A" w:rsidRPr="008A646A" w:rsidRDefault="008A646A" w:rsidP="00164B9D">
      <w:pPr>
        <w:spacing w:after="0" w:line="276" w:lineRule="auto"/>
        <w:ind w:firstLine="567"/>
        <w:jc w:val="both"/>
        <w:rPr>
          <w:rFonts w:ascii="GHEA Grapalat" w:hAnsi="GHEA Grapalat"/>
          <w:lang w:val="hy-AM"/>
        </w:rPr>
      </w:pPr>
    </w:p>
    <w:p w14:paraId="32A4A80F" w14:textId="665404F5" w:rsidR="005514CB" w:rsidRPr="00311A9F" w:rsidRDefault="000B6437" w:rsidP="00F92037">
      <w:pPr>
        <w:pStyle w:val="Heading5"/>
        <w:numPr>
          <w:ilvl w:val="4"/>
          <w:numId w:val="36"/>
        </w:numPr>
        <w:tabs>
          <w:tab w:val="left" w:pos="1134"/>
        </w:tabs>
        <w:spacing w:before="0" w:after="240" w:line="276" w:lineRule="auto"/>
        <w:ind w:left="993" w:hanging="993"/>
        <w:rPr>
          <w:rFonts w:ascii="GHEA Grapalat" w:hAnsi="GHEA Grapalat"/>
          <w:b/>
          <w:color w:val="auto"/>
          <w:sz w:val="24"/>
          <w:szCs w:val="24"/>
          <w:lang w:val="hy-AM"/>
        </w:rPr>
      </w:pPr>
      <w:r w:rsidRPr="00311A9F">
        <w:rPr>
          <w:rFonts w:ascii="GHEA Grapalat" w:hAnsi="GHEA Grapalat"/>
          <w:b/>
          <w:color w:val="auto"/>
          <w:sz w:val="24"/>
          <w:szCs w:val="24"/>
          <w:lang w:val="hy-AM"/>
        </w:rPr>
        <w:t xml:space="preserve">Արդարադատության նախարարության </w:t>
      </w:r>
      <w:r w:rsidR="00AA70BD" w:rsidRPr="00311A9F">
        <w:rPr>
          <w:rFonts w:ascii="GHEA Grapalat" w:hAnsi="GHEA Grapalat"/>
          <w:b/>
          <w:color w:val="auto"/>
          <w:sz w:val="24"/>
          <w:szCs w:val="24"/>
          <w:lang w:val="hy-AM"/>
        </w:rPr>
        <w:t>բյուջեի կատարման ամփոփ նկարագիր</w:t>
      </w:r>
    </w:p>
    <w:p w14:paraId="5AD6DCD4" w14:textId="23FE1072" w:rsidR="00AA70BD" w:rsidRPr="00F92037" w:rsidRDefault="00AA70BD" w:rsidP="00F92037">
      <w:pPr>
        <w:pStyle w:val="Heading6"/>
        <w:numPr>
          <w:ilvl w:val="5"/>
          <w:numId w:val="36"/>
        </w:numPr>
        <w:tabs>
          <w:tab w:val="left" w:pos="1843"/>
        </w:tabs>
        <w:spacing w:before="0" w:after="240" w:line="276" w:lineRule="auto"/>
        <w:ind w:left="1701" w:hanging="1134"/>
        <w:rPr>
          <w:rFonts w:ascii="GHEA Grapalat" w:hAnsi="GHEA Grapalat"/>
          <w:b/>
          <w:color w:val="auto"/>
          <w:sz w:val="24"/>
          <w:szCs w:val="24"/>
        </w:rPr>
      </w:pPr>
      <w:r w:rsidRPr="00F92037">
        <w:rPr>
          <w:rFonts w:ascii="GHEA Grapalat" w:hAnsi="GHEA Grapalat"/>
          <w:b/>
          <w:color w:val="auto"/>
          <w:sz w:val="24"/>
          <w:szCs w:val="24"/>
        </w:rPr>
        <w:t>Ծախսերի ամփոփագիր</w:t>
      </w:r>
    </w:p>
    <w:p w14:paraId="55DC851C" w14:textId="235E4117" w:rsidR="005514CB" w:rsidRPr="005720B5" w:rsidRDefault="00FE0F5C" w:rsidP="00FE0F5C">
      <w:pPr>
        <w:spacing w:after="0" w:line="276" w:lineRule="auto"/>
        <w:ind w:firstLine="567"/>
        <w:jc w:val="both"/>
        <w:rPr>
          <w:rFonts w:ascii="GHEA Grapalat" w:eastAsia="Calibri" w:hAnsi="GHEA Grapalat" w:cs="Times New Roman"/>
          <w:b/>
          <w:lang w:val="hy-AM"/>
        </w:rPr>
      </w:pPr>
      <w:r w:rsidRPr="005720B5">
        <w:rPr>
          <w:rFonts w:ascii="GHEA Grapalat" w:eastAsia="Calibri" w:hAnsi="GHEA Grapalat" w:cs="Times New Roman"/>
          <w:b/>
          <w:lang w:val="hy-AM"/>
        </w:rPr>
        <w:t>Ծ</w:t>
      </w:r>
      <w:r w:rsidR="001B4792" w:rsidRPr="00FE0F5C">
        <w:rPr>
          <w:rFonts w:ascii="GHEA Grapalat" w:eastAsia="Calibri" w:hAnsi="GHEA Grapalat" w:cs="Times New Roman"/>
          <w:b/>
          <w:lang w:val="hy-AM"/>
        </w:rPr>
        <w:t xml:space="preserve">ախսերի </w:t>
      </w:r>
      <w:r w:rsidR="005514CB" w:rsidRPr="00FE0F5C">
        <w:rPr>
          <w:rFonts w:ascii="GHEA Grapalat" w:eastAsia="Calibri" w:hAnsi="GHEA Grapalat" w:cs="Times New Roman"/>
          <w:b/>
          <w:lang w:val="hy-AM"/>
        </w:rPr>
        <w:t xml:space="preserve">կատարողականը՝ </w:t>
      </w:r>
      <w:r w:rsidR="0059186C" w:rsidRPr="00FE0F5C">
        <w:rPr>
          <w:rFonts w:ascii="GHEA Grapalat" w:eastAsia="Calibri" w:hAnsi="GHEA Grapalat" w:cs="Times New Roman"/>
          <w:b/>
          <w:lang w:val="hy-AM"/>
        </w:rPr>
        <w:t>99.4</w:t>
      </w:r>
      <w:r w:rsidR="005514CB" w:rsidRPr="00FE0F5C">
        <w:rPr>
          <w:rFonts w:ascii="GHEA Grapalat" w:eastAsia="Calibri" w:hAnsi="GHEA Grapalat" w:cs="Times New Roman"/>
          <w:b/>
          <w:lang w:val="hy-AM"/>
        </w:rPr>
        <w:t>%</w:t>
      </w:r>
      <w:r w:rsidRPr="005720B5">
        <w:rPr>
          <w:rFonts w:ascii="GHEA Grapalat" w:eastAsia="Calibri" w:hAnsi="GHEA Grapalat" w:cs="Times New Roman"/>
          <w:b/>
          <w:lang w:val="hy-AM"/>
        </w:rPr>
        <w:t>:</w:t>
      </w:r>
    </w:p>
    <w:p w14:paraId="22882FC6" w14:textId="77777777" w:rsidR="00FE0F5C" w:rsidRPr="00E47C69" w:rsidRDefault="00FE0F5C" w:rsidP="00FE0F5C">
      <w:pPr>
        <w:spacing w:after="0" w:line="276" w:lineRule="auto"/>
        <w:ind w:firstLine="567"/>
        <w:jc w:val="both"/>
        <w:rPr>
          <w:rFonts w:ascii="GHEA Grapalat" w:hAnsi="GHEA Grapalat"/>
          <w:lang w:val="hy-AM"/>
        </w:rPr>
      </w:pPr>
    </w:p>
    <w:p w14:paraId="3F48DB8F" w14:textId="68AC0B55" w:rsidR="00BC6654" w:rsidRPr="00E65BC0" w:rsidRDefault="00BC6654" w:rsidP="00FE0F5C">
      <w:pPr>
        <w:pStyle w:val="Caption"/>
        <w:keepNext/>
        <w:tabs>
          <w:tab w:val="left" w:pos="1276"/>
        </w:tabs>
        <w:spacing w:before="0" w:after="0" w:line="276" w:lineRule="auto"/>
        <w:jc w:val="left"/>
        <w:rPr>
          <w:sz w:val="18"/>
          <w:szCs w:val="18"/>
          <w:lang w:val="hy-AM"/>
        </w:rPr>
      </w:pPr>
      <w:r w:rsidRPr="00E65BC0">
        <w:rPr>
          <w:rFonts w:ascii="GHEA Grapalat" w:hAnsi="GHEA Grapalat"/>
          <w:sz w:val="18"/>
          <w:szCs w:val="18"/>
          <w:lang w:val="hy-AM"/>
        </w:rPr>
        <w:t xml:space="preserve">Աղյուսակ </w:t>
      </w:r>
      <w:r w:rsidR="000B6437">
        <w:rPr>
          <w:rFonts w:ascii="GHEA Grapalat" w:hAnsi="GHEA Grapalat"/>
          <w:sz w:val="18"/>
          <w:szCs w:val="18"/>
          <w:lang w:val="hy-AM"/>
        </w:rPr>
        <w:t>1</w:t>
      </w:r>
      <w:r w:rsidRPr="00E65BC0">
        <w:rPr>
          <w:rFonts w:ascii="GHEA Grapalat" w:hAnsi="GHEA Grapalat"/>
          <w:sz w:val="18"/>
          <w:szCs w:val="18"/>
          <w:lang w:val="hy-AM"/>
        </w:rPr>
        <w:t xml:space="preserve">. </w:t>
      </w:r>
      <w:r w:rsidRPr="007731EB">
        <w:rPr>
          <w:rFonts w:ascii="GHEA Grapalat" w:hAnsi="GHEA Grapalat"/>
          <w:sz w:val="18"/>
          <w:szCs w:val="18"/>
          <w:lang w:val="hy-AM"/>
        </w:rPr>
        <w:t>20</w:t>
      </w:r>
      <w:r w:rsidR="000B6437">
        <w:rPr>
          <w:rFonts w:ascii="GHEA Grapalat" w:hAnsi="GHEA Grapalat"/>
          <w:sz w:val="18"/>
          <w:szCs w:val="18"/>
          <w:lang w:val="hy-AM"/>
        </w:rPr>
        <w:t>24</w:t>
      </w:r>
      <w:r w:rsidRPr="007731EB">
        <w:rPr>
          <w:rFonts w:ascii="GHEA Grapalat" w:hAnsi="GHEA Grapalat"/>
          <w:sz w:val="18"/>
          <w:szCs w:val="18"/>
          <w:lang w:val="hy-AM"/>
        </w:rPr>
        <w:t>թ</w:t>
      </w:r>
      <w:r w:rsidRPr="00E65BC0">
        <w:rPr>
          <w:rFonts w:ascii="GHEA Grapalat" w:hAnsi="GHEA Grapalat"/>
          <w:sz w:val="18"/>
          <w:szCs w:val="18"/>
          <w:lang w:val="hy-AM"/>
        </w:rPr>
        <w:t>.</w:t>
      </w:r>
      <w:r w:rsidRPr="007731EB">
        <w:rPr>
          <w:rFonts w:ascii="GHEA Grapalat" w:hAnsi="GHEA Grapalat"/>
          <w:sz w:val="18"/>
          <w:szCs w:val="18"/>
          <w:lang w:val="hy-AM"/>
        </w:rPr>
        <w:t xml:space="preserve"> </w:t>
      </w:r>
      <w:r w:rsidR="006756C0">
        <w:rPr>
          <w:rFonts w:ascii="GHEA Grapalat" w:hAnsi="GHEA Grapalat"/>
          <w:sz w:val="18"/>
          <w:szCs w:val="18"/>
          <w:lang w:val="hy-AM"/>
        </w:rPr>
        <w:t>ՀՀ ա</w:t>
      </w:r>
      <w:r w:rsidR="0071199E">
        <w:rPr>
          <w:rFonts w:ascii="GHEA Grapalat" w:hAnsi="GHEA Grapalat"/>
          <w:sz w:val="18"/>
          <w:szCs w:val="18"/>
          <w:lang w:val="hy-AM"/>
        </w:rPr>
        <w:t xml:space="preserve">րդարադատության նախարարության </w:t>
      </w:r>
      <w:r w:rsidRPr="00E65BC0">
        <w:rPr>
          <w:rFonts w:ascii="GHEA Grapalat" w:hAnsi="GHEA Grapalat"/>
          <w:sz w:val="18"/>
          <w:szCs w:val="18"/>
          <w:lang w:val="hy-AM"/>
        </w:rPr>
        <w:t>ծրագրերը և միջոցառումները</w:t>
      </w:r>
    </w:p>
    <w:tbl>
      <w:tblPr>
        <w:tblStyle w:val="TableGrid"/>
        <w:tblW w:w="0" w:type="auto"/>
        <w:tblLayout w:type="fixed"/>
        <w:tblLook w:val="04A0" w:firstRow="1" w:lastRow="0" w:firstColumn="1" w:lastColumn="0" w:noHBand="0" w:noVBand="1"/>
      </w:tblPr>
      <w:tblGrid>
        <w:gridCol w:w="1271"/>
        <w:gridCol w:w="1134"/>
        <w:gridCol w:w="992"/>
        <w:gridCol w:w="5899"/>
        <w:gridCol w:w="899"/>
      </w:tblGrid>
      <w:tr w:rsidR="00320F14" w:rsidRPr="006756C0" w14:paraId="67AB04CE" w14:textId="77777777" w:rsidTr="00EA6D4A">
        <w:tc>
          <w:tcPr>
            <w:tcW w:w="1271" w:type="dxa"/>
            <w:shd w:val="clear" w:color="auto" w:fill="D9E2F3" w:themeFill="accent1" w:themeFillTint="33"/>
          </w:tcPr>
          <w:p w14:paraId="6C87004F" w14:textId="77777777" w:rsidR="005514CB" w:rsidRPr="007E3B4C" w:rsidRDefault="005514CB" w:rsidP="004C63E2">
            <w:pPr>
              <w:spacing w:line="276" w:lineRule="auto"/>
              <w:rPr>
                <w:rFonts w:ascii="GHEA Grapalat" w:hAnsi="GHEA Grapalat"/>
                <w:sz w:val="18"/>
                <w:szCs w:val="18"/>
                <w:lang w:val="hy-AM"/>
              </w:rPr>
            </w:pPr>
          </w:p>
        </w:tc>
        <w:tc>
          <w:tcPr>
            <w:tcW w:w="1134" w:type="dxa"/>
            <w:shd w:val="clear" w:color="auto" w:fill="D9E2F3" w:themeFill="accent1" w:themeFillTint="33"/>
          </w:tcPr>
          <w:p w14:paraId="1223CFDD" w14:textId="4DDF46C2"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Հաստատ</w:t>
            </w:r>
            <w:r w:rsidR="001249F2" w:rsidRPr="007E3B4C">
              <w:rPr>
                <w:rFonts w:ascii="GHEA Grapalat" w:hAnsi="GHEA Grapalat"/>
                <w:sz w:val="18"/>
                <w:szCs w:val="18"/>
                <w:lang w:val="hy-AM"/>
              </w:rPr>
              <w:t>-</w:t>
            </w:r>
            <w:r w:rsidRPr="007E3B4C">
              <w:rPr>
                <w:rFonts w:ascii="GHEA Grapalat" w:hAnsi="GHEA Grapalat"/>
                <w:sz w:val="18"/>
                <w:szCs w:val="18"/>
                <w:lang w:val="hy-AM"/>
              </w:rPr>
              <w:t>ված</w:t>
            </w:r>
          </w:p>
        </w:tc>
        <w:tc>
          <w:tcPr>
            <w:tcW w:w="992" w:type="dxa"/>
            <w:shd w:val="clear" w:color="auto" w:fill="D9E2F3" w:themeFill="accent1" w:themeFillTint="33"/>
          </w:tcPr>
          <w:p w14:paraId="02E9F9D3" w14:textId="77777777"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Ճշտված</w:t>
            </w:r>
          </w:p>
        </w:tc>
        <w:tc>
          <w:tcPr>
            <w:tcW w:w="5899" w:type="dxa"/>
            <w:shd w:val="clear" w:color="auto" w:fill="D9E2F3" w:themeFill="accent1" w:themeFillTint="33"/>
          </w:tcPr>
          <w:p w14:paraId="6521D164" w14:textId="77777777" w:rsidR="005514CB" w:rsidRPr="007E3B4C" w:rsidRDefault="005514CB" w:rsidP="004C63E2">
            <w:pPr>
              <w:spacing w:line="276" w:lineRule="auto"/>
              <w:jc w:val="center"/>
              <w:rPr>
                <w:rFonts w:ascii="GHEA Grapalat" w:hAnsi="GHEA Grapalat"/>
                <w:sz w:val="18"/>
                <w:szCs w:val="18"/>
                <w:lang w:val="hy-AM"/>
              </w:rPr>
            </w:pPr>
            <w:r w:rsidRPr="007E3B4C">
              <w:rPr>
                <w:rFonts w:ascii="GHEA Grapalat" w:hAnsi="GHEA Grapalat"/>
                <w:sz w:val="18"/>
                <w:szCs w:val="18"/>
                <w:lang w:val="hy-AM"/>
              </w:rPr>
              <w:t>Փոփոխության բացատրություն</w:t>
            </w:r>
          </w:p>
        </w:tc>
        <w:tc>
          <w:tcPr>
            <w:tcW w:w="899" w:type="dxa"/>
            <w:shd w:val="clear" w:color="auto" w:fill="D9E2F3" w:themeFill="accent1" w:themeFillTint="33"/>
          </w:tcPr>
          <w:p w14:paraId="5D6ADCF1" w14:textId="77777777" w:rsidR="005514CB" w:rsidRPr="007E3B4C" w:rsidRDefault="005514CB" w:rsidP="00B64D40">
            <w:pPr>
              <w:jc w:val="center"/>
              <w:rPr>
                <w:rFonts w:ascii="GHEA Grapalat" w:hAnsi="GHEA Grapalat"/>
                <w:sz w:val="18"/>
                <w:szCs w:val="18"/>
                <w:lang w:val="hy-AM"/>
              </w:rPr>
            </w:pPr>
            <w:r w:rsidRPr="007E3B4C">
              <w:rPr>
                <w:rFonts w:ascii="GHEA Grapalat" w:hAnsi="GHEA Grapalat"/>
                <w:sz w:val="18"/>
                <w:szCs w:val="18"/>
                <w:lang w:val="hy-AM"/>
              </w:rPr>
              <w:t>Փաստ</w:t>
            </w:r>
          </w:p>
        </w:tc>
      </w:tr>
      <w:tr w:rsidR="005514CB" w:rsidRPr="00762BCF" w14:paraId="126FF451" w14:textId="77777777" w:rsidTr="00EA6D4A">
        <w:trPr>
          <w:trHeight w:val="366"/>
        </w:trPr>
        <w:tc>
          <w:tcPr>
            <w:tcW w:w="1271" w:type="dxa"/>
          </w:tcPr>
          <w:p w14:paraId="26E44B53" w14:textId="77777777" w:rsidR="005514CB" w:rsidRPr="006756C0" w:rsidRDefault="005514CB" w:rsidP="004C63E2">
            <w:pPr>
              <w:spacing w:line="276" w:lineRule="auto"/>
              <w:rPr>
                <w:rFonts w:ascii="GHEA Grapalat" w:hAnsi="GHEA Grapalat"/>
                <w:sz w:val="18"/>
                <w:szCs w:val="18"/>
                <w:lang w:val="hy-AM"/>
              </w:rPr>
            </w:pPr>
            <w:r w:rsidRPr="00DF69C2">
              <w:rPr>
                <w:rFonts w:ascii="GHEA Grapalat" w:hAnsi="GHEA Grapalat"/>
                <w:sz w:val="18"/>
                <w:szCs w:val="18"/>
                <w:lang w:val="hy-AM"/>
              </w:rPr>
              <w:t xml:space="preserve">Ծրագիր </w:t>
            </w:r>
            <w:r w:rsidRPr="006756C0">
              <w:rPr>
                <w:rFonts w:ascii="GHEA Grapalat" w:hAnsi="GHEA Grapalat"/>
                <w:sz w:val="18"/>
                <w:szCs w:val="18"/>
                <w:lang w:val="hy-AM"/>
              </w:rPr>
              <w:t>(</w:t>
            </w:r>
            <w:r w:rsidRPr="00DF69C2">
              <w:rPr>
                <w:rFonts w:ascii="GHEA Grapalat" w:hAnsi="GHEA Grapalat"/>
                <w:sz w:val="18"/>
                <w:szCs w:val="18"/>
                <w:lang w:val="hy-AM"/>
              </w:rPr>
              <w:t>հատ</w:t>
            </w:r>
            <w:r w:rsidRPr="006756C0">
              <w:rPr>
                <w:rFonts w:ascii="GHEA Grapalat" w:hAnsi="GHEA Grapalat"/>
                <w:sz w:val="18"/>
                <w:szCs w:val="18"/>
                <w:lang w:val="hy-AM"/>
              </w:rPr>
              <w:t>)</w:t>
            </w:r>
          </w:p>
        </w:tc>
        <w:tc>
          <w:tcPr>
            <w:tcW w:w="1134" w:type="dxa"/>
          </w:tcPr>
          <w:p w14:paraId="1F2A65A1" w14:textId="03286EFE" w:rsidR="005514CB" w:rsidRPr="00DF69C2"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7</w:t>
            </w:r>
          </w:p>
        </w:tc>
        <w:tc>
          <w:tcPr>
            <w:tcW w:w="992" w:type="dxa"/>
          </w:tcPr>
          <w:p w14:paraId="388986FD" w14:textId="449A327C" w:rsidR="005514CB" w:rsidRPr="00DF69C2"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8</w:t>
            </w:r>
          </w:p>
        </w:tc>
        <w:tc>
          <w:tcPr>
            <w:tcW w:w="5899" w:type="dxa"/>
          </w:tcPr>
          <w:p w14:paraId="69AE78DA" w14:textId="1D2F31A1" w:rsidR="005514CB" w:rsidRPr="00715B0A" w:rsidRDefault="00404C36" w:rsidP="00404C36">
            <w:pPr>
              <w:spacing w:line="276" w:lineRule="auto"/>
              <w:jc w:val="both"/>
              <w:rPr>
                <w:rFonts w:ascii="GHEA Grapalat" w:hAnsi="GHEA Grapalat"/>
                <w:sz w:val="18"/>
                <w:szCs w:val="18"/>
                <w:highlight w:val="yellow"/>
                <w:lang w:val="hy-AM"/>
              </w:rPr>
            </w:pPr>
            <w:r w:rsidRPr="00BB7C6B">
              <w:rPr>
                <w:rFonts w:ascii="GHEA Grapalat" w:hAnsi="GHEA Grapalat"/>
                <w:sz w:val="18"/>
                <w:szCs w:val="18"/>
                <w:lang w:val="hy-AM"/>
              </w:rPr>
              <w:t xml:space="preserve">Ավելացվել է </w:t>
            </w:r>
            <w:r w:rsidR="00E74B92" w:rsidRPr="00BB7C6B">
              <w:rPr>
                <w:rFonts w:ascii="GHEA Grapalat" w:hAnsi="GHEA Grapalat"/>
                <w:sz w:val="18"/>
                <w:szCs w:val="18"/>
                <w:lang w:val="hy-AM"/>
              </w:rPr>
              <w:t xml:space="preserve">«Հակակոռուպցիոն քաղաքականության մշակում, ծրագրերի համակարգում և մոնիտորինգի իրականացում» </w:t>
            </w:r>
            <w:r w:rsidRPr="00BB7C6B">
              <w:rPr>
                <w:rFonts w:ascii="GHEA Grapalat" w:hAnsi="GHEA Grapalat"/>
                <w:sz w:val="18"/>
                <w:szCs w:val="18"/>
                <w:lang w:val="hy-AM"/>
              </w:rPr>
              <w:t>ծրագիրը</w:t>
            </w:r>
            <w:r w:rsidR="001249F2" w:rsidRPr="00BB7C6B">
              <w:rPr>
                <w:rFonts w:ascii="GHEA Grapalat" w:hAnsi="GHEA Grapalat"/>
                <w:sz w:val="18"/>
                <w:szCs w:val="18"/>
                <w:lang w:val="hy-AM"/>
              </w:rPr>
              <w:t>՝ Հակակոռուպցիոն վերաքննիչ դատարանի</w:t>
            </w:r>
            <w:r w:rsidR="001249F2" w:rsidRPr="00BB7C6B">
              <w:rPr>
                <w:rFonts w:ascii="GHEA Grapalat" w:eastAsiaTheme="minorEastAsia" w:hAnsi="GHEA Grapalat" w:cs="Times New Roman"/>
                <w:sz w:val="24"/>
                <w:szCs w:val="24"/>
                <w:lang w:val="hy-AM" w:eastAsia="hy-AM"/>
              </w:rPr>
              <w:t xml:space="preserve"> </w:t>
            </w:r>
            <w:r w:rsidR="001249F2" w:rsidRPr="00BB7C6B">
              <w:rPr>
                <w:rFonts w:ascii="GHEA Grapalat" w:hAnsi="GHEA Grapalat"/>
                <w:sz w:val="18"/>
                <w:szCs w:val="18"/>
                <w:lang w:val="hy-AM"/>
              </w:rPr>
              <w:t>Աջափնյակ համայնքի Արա Սարգսյան 5/1 հասցեում տեղակայված շենքի</w:t>
            </w:r>
            <w:r w:rsidR="00D866A5" w:rsidRPr="00BB7C6B">
              <w:rPr>
                <w:rFonts w:ascii="GHEA Grapalat" w:hAnsi="GHEA Grapalat"/>
                <w:sz w:val="18"/>
                <w:szCs w:val="18"/>
                <w:lang w:val="hy-AM"/>
              </w:rPr>
              <w:t xml:space="preserve"> </w:t>
            </w:r>
            <w:r w:rsidR="001249F2" w:rsidRPr="00BB7C6B">
              <w:rPr>
                <w:rFonts w:ascii="GHEA Grapalat" w:hAnsi="GHEA Grapalat"/>
                <w:sz w:val="18"/>
                <w:szCs w:val="18"/>
                <w:lang w:val="hy-AM"/>
              </w:rPr>
              <w:t>կապիտալ վերանորոգման նպատակով</w:t>
            </w:r>
            <w:r w:rsidR="00A07034" w:rsidRPr="00BB7C6B">
              <w:rPr>
                <w:rFonts w:ascii="GHEA Grapalat" w:hAnsi="GHEA Grapalat"/>
                <w:sz w:val="18"/>
                <w:szCs w:val="18"/>
                <w:lang w:val="hy-AM"/>
              </w:rPr>
              <w:t>:</w:t>
            </w:r>
            <w:r w:rsidR="007E3B4C" w:rsidRPr="00BB7C6B">
              <w:rPr>
                <w:rFonts w:ascii="GHEA Grapalat" w:hAnsi="GHEA Grapalat"/>
                <w:sz w:val="18"/>
                <w:szCs w:val="18"/>
                <w:lang w:val="hy-AM"/>
              </w:rPr>
              <w:t xml:space="preserve"> </w:t>
            </w:r>
          </w:p>
        </w:tc>
        <w:tc>
          <w:tcPr>
            <w:tcW w:w="899" w:type="dxa"/>
          </w:tcPr>
          <w:p w14:paraId="655F41E6" w14:textId="08B3F057" w:rsidR="005514CB" w:rsidRPr="001249F2" w:rsidRDefault="001249F2" w:rsidP="000B676E">
            <w:pPr>
              <w:jc w:val="right"/>
              <w:rPr>
                <w:rFonts w:ascii="GHEA Grapalat" w:hAnsi="GHEA Grapalat"/>
                <w:sz w:val="18"/>
                <w:szCs w:val="18"/>
              </w:rPr>
            </w:pPr>
            <w:r>
              <w:rPr>
                <w:rFonts w:ascii="GHEA Grapalat" w:hAnsi="GHEA Grapalat"/>
                <w:sz w:val="18"/>
                <w:szCs w:val="18"/>
              </w:rPr>
              <w:t>8</w:t>
            </w:r>
          </w:p>
        </w:tc>
      </w:tr>
      <w:tr w:rsidR="005514CB" w:rsidRPr="00762BCF" w14:paraId="7106439D" w14:textId="77777777" w:rsidTr="00EA6D4A">
        <w:trPr>
          <w:trHeight w:val="416"/>
        </w:trPr>
        <w:tc>
          <w:tcPr>
            <w:tcW w:w="1271" w:type="dxa"/>
          </w:tcPr>
          <w:p w14:paraId="6BFC8025" w14:textId="77777777" w:rsidR="005514CB" w:rsidRPr="00DF69C2" w:rsidRDefault="005514CB" w:rsidP="004C63E2">
            <w:pPr>
              <w:spacing w:line="276" w:lineRule="auto"/>
              <w:rPr>
                <w:rFonts w:ascii="GHEA Grapalat" w:hAnsi="GHEA Grapalat"/>
                <w:sz w:val="18"/>
                <w:szCs w:val="18"/>
              </w:rPr>
            </w:pPr>
            <w:r w:rsidRPr="00DF69C2">
              <w:rPr>
                <w:rFonts w:ascii="GHEA Grapalat" w:hAnsi="GHEA Grapalat"/>
                <w:sz w:val="18"/>
                <w:szCs w:val="18"/>
                <w:lang w:val="hy-AM"/>
              </w:rPr>
              <w:t>Միջոցառում</w:t>
            </w:r>
            <w:r w:rsidRPr="00DF69C2">
              <w:rPr>
                <w:rFonts w:ascii="GHEA Grapalat" w:hAnsi="GHEA Grapalat"/>
                <w:sz w:val="18"/>
                <w:szCs w:val="18"/>
              </w:rPr>
              <w:t xml:space="preserve"> (</w:t>
            </w:r>
            <w:r w:rsidRPr="00DF69C2">
              <w:rPr>
                <w:rFonts w:ascii="GHEA Grapalat" w:hAnsi="GHEA Grapalat"/>
                <w:sz w:val="18"/>
                <w:szCs w:val="18"/>
                <w:lang w:val="hy-AM"/>
              </w:rPr>
              <w:t>հատ</w:t>
            </w:r>
            <w:r w:rsidRPr="00DF69C2">
              <w:rPr>
                <w:rFonts w:ascii="GHEA Grapalat" w:hAnsi="GHEA Grapalat"/>
                <w:sz w:val="18"/>
                <w:szCs w:val="18"/>
              </w:rPr>
              <w:t>)</w:t>
            </w:r>
          </w:p>
        </w:tc>
        <w:tc>
          <w:tcPr>
            <w:tcW w:w="1134" w:type="dxa"/>
          </w:tcPr>
          <w:p w14:paraId="62678B97" w14:textId="2BC544E4" w:rsidR="005514CB" w:rsidRPr="00876C09" w:rsidRDefault="00876C09" w:rsidP="004C63E2">
            <w:pPr>
              <w:spacing w:line="276" w:lineRule="auto"/>
              <w:jc w:val="right"/>
              <w:rPr>
                <w:rFonts w:ascii="GHEA Grapalat" w:hAnsi="GHEA Grapalat"/>
                <w:sz w:val="18"/>
                <w:szCs w:val="18"/>
                <w:lang w:val="hy-AM"/>
              </w:rPr>
            </w:pPr>
            <w:r>
              <w:rPr>
                <w:rFonts w:ascii="GHEA Grapalat" w:hAnsi="GHEA Grapalat"/>
                <w:sz w:val="18"/>
                <w:szCs w:val="18"/>
                <w:lang w:val="hy-AM"/>
              </w:rPr>
              <w:t>24</w:t>
            </w:r>
          </w:p>
        </w:tc>
        <w:tc>
          <w:tcPr>
            <w:tcW w:w="992" w:type="dxa"/>
          </w:tcPr>
          <w:p w14:paraId="3963084E" w14:textId="3153812F" w:rsidR="005514CB" w:rsidRPr="00876C09" w:rsidRDefault="00D866A5" w:rsidP="004C63E2">
            <w:pPr>
              <w:spacing w:line="276" w:lineRule="auto"/>
              <w:jc w:val="right"/>
              <w:rPr>
                <w:rFonts w:ascii="GHEA Grapalat" w:hAnsi="GHEA Grapalat"/>
                <w:sz w:val="18"/>
                <w:szCs w:val="18"/>
                <w:lang w:val="hy-AM"/>
              </w:rPr>
            </w:pPr>
            <w:r>
              <w:rPr>
                <w:rFonts w:ascii="GHEA Grapalat" w:hAnsi="GHEA Grapalat"/>
                <w:sz w:val="18"/>
                <w:szCs w:val="18"/>
                <w:lang w:val="hy-AM"/>
              </w:rPr>
              <w:t>29</w:t>
            </w:r>
          </w:p>
        </w:tc>
        <w:tc>
          <w:tcPr>
            <w:tcW w:w="5899" w:type="dxa"/>
          </w:tcPr>
          <w:p w14:paraId="27427A1F" w14:textId="79ED2A7A" w:rsidR="005514CB" w:rsidRPr="00715B0A" w:rsidRDefault="00404C36" w:rsidP="00EA6D4A">
            <w:pPr>
              <w:spacing w:line="276" w:lineRule="auto"/>
              <w:jc w:val="both"/>
              <w:rPr>
                <w:rFonts w:ascii="GHEA Grapalat" w:hAnsi="GHEA Grapalat"/>
                <w:sz w:val="18"/>
                <w:szCs w:val="18"/>
                <w:highlight w:val="yellow"/>
                <w:lang w:val="hy-AM"/>
              </w:rPr>
            </w:pPr>
            <w:r w:rsidRPr="00BB7C6B">
              <w:rPr>
                <w:rFonts w:ascii="GHEA Grapalat" w:hAnsi="GHEA Grapalat"/>
                <w:sz w:val="18"/>
                <w:szCs w:val="18"/>
                <w:lang w:val="hy-AM"/>
              </w:rPr>
              <w:t>5 միջոցառումներ ավելացվել են</w:t>
            </w:r>
            <w:r w:rsidR="00EA6D4A" w:rsidRPr="00311A9F">
              <w:rPr>
                <w:rFonts w:ascii="GHEA Grapalat" w:hAnsi="GHEA Grapalat"/>
                <w:sz w:val="18"/>
                <w:szCs w:val="18"/>
                <w:lang w:val="hy-AM"/>
              </w:rPr>
              <w:t>`</w:t>
            </w:r>
            <w:r w:rsidR="00715B0A" w:rsidRPr="00BB7C6B">
              <w:rPr>
                <w:rFonts w:ascii="GHEA Grapalat" w:hAnsi="GHEA Grapalat"/>
                <w:sz w:val="18"/>
                <w:szCs w:val="18"/>
                <w:lang w:val="hy-AM"/>
              </w:rPr>
              <w:t xml:space="preserve"> պայմանավորված</w:t>
            </w:r>
            <w:r w:rsidRPr="00BB7C6B">
              <w:rPr>
                <w:rFonts w:ascii="GHEA Grapalat" w:hAnsi="GHEA Grapalat"/>
                <w:sz w:val="18"/>
                <w:szCs w:val="18"/>
                <w:lang w:val="hy-AM"/>
              </w:rPr>
              <w:t xml:space="preserve"> </w:t>
            </w:r>
            <w:r w:rsidR="00D866A5" w:rsidRPr="00BB7C6B">
              <w:rPr>
                <w:rFonts w:ascii="GHEA Grapalat" w:hAnsi="GHEA Grapalat"/>
                <w:sz w:val="18"/>
                <w:szCs w:val="18"/>
                <w:lang w:val="hy-AM"/>
              </w:rPr>
              <w:t>Հակակոռուպցիոն վերաքննիչ դատարանի</w:t>
            </w:r>
            <w:r w:rsidR="00E74B92" w:rsidRPr="00BB7C6B">
              <w:rPr>
                <w:rFonts w:ascii="GHEA Grapalat" w:hAnsi="GHEA Grapalat"/>
                <w:sz w:val="18"/>
                <w:szCs w:val="18"/>
                <w:lang w:val="hy-AM"/>
              </w:rPr>
              <w:t xml:space="preserve"> </w:t>
            </w:r>
            <w:r w:rsidR="00D866A5" w:rsidRPr="00BB7C6B">
              <w:rPr>
                <w:rFonts w:ascii="GHEA Grapalat" w:hAnsi="GHEA Grapalat"/>
                <w:sz w:val="18"/>
                <w:szCs w:val="18"/>
                <w:lang w:val="hy-AM"/>
              </w:rPr>
              <w:t>շենքի կապիտալ վերանորոգման</w:t>
            </w:r>
            <w:r w:rsidR="00715B0A" w:rsidRPr="00BB7C6B">
              <w:rPr>
                <w:rFonts w:ascii="GHEA Grapalat" w:hAnsi="GHEA Grapalat"/>
                <w:sz w:val="18"/>
                <w:szCs w:val="18"/>
                <w:lang w:val="hy-AM"/>
              </w:rPr>
              <w:t xml:space="preserve"> (1 միջոցառում)</w:t>
            </w:r>
            <w:r w:rsidR="00E74B92" w:rsidRPr="00BB7C6B">
              <w:rPr>
                <w:rFonts w:ascii="GHEA Grapalat" w:hAnsi="GHEA Grapalat"/>
                <w:sz w:val="18"/>
                <w:szCs w:val="18"/>
                <w:lang w:val="hy-AM"/>
              </w:rPr>
              <w:t>,</w:t>
            </w:r>
            <w:r w:rsidRPr="00BB7C6B">
              <w:rPr>
                <w:rFonts w:ascii="GHEA Grapalat" w:hAnsi="GHEA Grapalat"/>
                <w:sz w:val="18"/>
                <w:szCs w:val="18"/>
                <w:lang w:val="hy-AM"/>
              </w:rPr>
              <w:t xml:space="preserve"> </w:t>
            </w:r>
            <w:r w:rsidR="00D866A5" w:rsidRPr="00BB7C6B">
              <w:rPr>
                <w:rFonts w:ascii="GHEA Grapalat" w:hAnsi="GHEA Grapalat"/>
                <w:sz w:val="18"/>
                <w:szCs w:val="18"/>
                <w:lang w:val="hy-AM"/>
              </w:rPr>
              <w:t xml:space="preserve"> ՀՀ օրենքով սահմանված</w:t>
            </w:r>
            <w:r w:rsidRPr="00BB7C6B">
              <w:rPr>
                <w:rFonts w:ascii="GHEA Grapalat" w:hAnsi="GHEA Grapalat"/>
                <w:sz w:val="18"/>
                <w:szCs w:val="18"/>
                <w:lang w:val="hy-AM"/>
              </w:rPr>
              <w:t xml:space="preserve"> դեպքերում առանց սահմանափակման իրականացվող </w:t>
            </w:r>
            <w:r w:rsidR="00715B0A" w:rsidRPr="00BB7C6B">
              <w:rPr>
                <w:rFonts w:ascii="GHEA Grapalat" w:hAnsi="GHEA Grapalat"/>
                <w:sz w:val="18"/>
                <w:szCs w:val="18"/>
                <w:lang w:val="hy-AM"/>
              </w:rPr>
              <w:t xml:space="preserve">ծախսերի (3 միջոցառում) </w:t>
            </w:r>
            <w:r w:rsidR="00C24258" w:rsidRPr="00BB7C6B">
              <w:rPr>
                <w:rFonts w:ascii="GHEA Grapalat" w:hAnsi="GHEA Grapalat"/>
                <w:sz w:val="18"/>
                <w:szCs w:val="18"/>
                <w:lang w:val="hy-AM"/>
              </w:rPr>
              <w:t>և արտասահմանյան</w:t>
            </w:r>
            <w:r w:rsidR="00715B0A" w:rsidRPr="00BB7C6B">
              <w:rPr>
                <w:rFonts w:ascii="GHEA Grapalat" w:hAnsi="GHEA Grapalat"/>
                <w:sz w:val="18"/>
                <w:szCs w:val="18"/>
                <w:lang w:val="hy-AM"/>
              </w:rPr>
              <w:t xml:space="preserve"> </w:t>
            </w:r>
            <w:r w:rsidR="00C24258" w:rsidRPr="00BB7C6B">
              <w:rPr>
                <w:rFonts w:ascii="GHEA Grapalat" w:hAnsi="GHEA Grapalat"/>
                <w:sz w:val="18"/>
                <w:szCs w:val="18"/>
                <w:lang w:val="hy-AM"/>
              </w:rPr>
              <w:t>պատվիրակությունների ընդունելությունների</w:t>
            </w:r>
            <w:r w:rsidR="00715B0A" w:rsidRPr="00BB7C6B">
              <w:rPr>
                <w:rFonts w:ascii="GHEA Grapalat" w:hAnsi="GHEA Grapalat"/>
                <w:sz w:val="18"/>
                <w:szCs w:val="18"/>
                <w:lang w:val="hy-AM"/>
              </w:rPr>
              <w:t xml:space="preserve"> (1 միջոցառում) </w:t>
            </w:r>
            <w:r w:rsidR="00C24258" w:rsidRPr="00BB7C6B">
              <w:rPr>
                <w:rFonts w:ascii="GHEA Grapalat" w:hAnsi="GHEA Grapalat"/>
                <w:sz w:val="18"/>
                <w:szCs w:val="18"/>
                <w:lang w:val="hy-AM"/>
              </w:rPr>
              <w:t>կատարման անհրաժեշտությամբ։</w:t>
            </w:r>
            <w:r w:rsidR="007E3B4C" w:rsidRPr="00BB7C6B">
              <w:rPr>
                <w:rFonts w:ascii="GHEA Grapalat" w:hAnsi="GHEA Grapalat"/>
                <w:sz w:val="18"/>
                <w:szCs w:val="18"/>
                <w:lang w:val="hy-AM"/>
              </w:rPr>
              <w:t xml:space="preserve"> </w:t>
            </w:r>
          </w:p>
        </w:tc>
        <w:tc>
          <w:tcPr>
            <w:tcW w:w="899" w:type="dxa"/>
          </w:tcPr>
          <w:p w14:paraId="3C53AC50" w14:textId="6B2B2391" w:rsidR="005514CB" w:rsidRPr="0071199E" w:rsidRDefault="00D866A5" w:rsidP="00130A6E">
            <w:pPr>
              <w:spacing w:line="276" w:lineRule="auto"/>
              <w:jc w:val="right"/>
              <w:rPr>
                <w:rFonts w:ascii="GHEA Grapalat" w:hAnsi="GHEA Grapalat"/>
                <w:sz w:val="18"/>
                <w:szCs w:val="18"/>
                <w:lang w:val="hy-AM"/>
              </w:rPr>
            </w:pPr>
            <w:r>
              <w:rPr>
                <w:rFonts w:ascii="GHEA Grapalat" w:hAnsi="GHEA Grapalat"/>
                <w:sz w:val="18"/>
                <w:szCs w:val="18"/>
                <w:lang w:val="hy-AM"/>
              </w:rPr>
              <w:t>29</w:t>
            </w:r>
          </w:p>
        </w:tc>
      </w:tr>
      <w:tr w:rsidR="005514CB" w:rsidRPr="00762BCF" w14:paraId="77886008" w14:textId="77777777" w:rsidTr="00EA6D4A">
        <w:trPr>
          <w:trHeight w:val="423"/>
        </w:trPr>
        <w:tc>
          <w:tcPr>
            <w:tcW w:w="1271" w:type="dxa"/>
          </w:tcPr>
          <w:p w14:paraId="185CD3FA" w14:textId="77777777" w:rsidR="005514CB" w:rsidRPr="00DF69C2" w:rsidRDefault="005514CB" w:rsidP="004C63E2">
            <w:pPr>
              <w:spacing w:line="276" w:lineRule="auto"/>
              <w:rPr>
                <w:rFonts w:ascii="GHEA Grapalat" w:hAnsi="GHEA Grapalat"/>
                <w:sz w:val="18"/>
                <w:szCs w:val="18"/>
                <w:lang w:val="hy-AM"/>
              </w:rPr>
            </w:pPr>
            <w:r w:rsidRPr="00DF69C2">
              <w:rPr>
                <w:rFonts w:ascii="GHEA Grapalat" w:hAnsi="GHEA Grapalat"/>
                <w:sz w:val="18"/>
                <w:szCs w:val="18"/>
                <w:lang w:val="hy-AM"/>
              </w:rPr>
              <w:t xml:space="preserve">Հատկացում </w:t>
            </w:r>
            <w:r w:rsidRPr="00DF69C2">
              <w:rPr>
                <w:rFonts w:ascii="GHEA Grapalat" w:hAnsi="GHEA Grapalat"/>
                <w:sz w:val="18"/>
                <w:szCs w:val="18"/>
              </w:rPr>
              <w:t>(</w:t>
            </w:r>
            <w:r w:rsidRPr="00DF69C2">
              <w:rPr>
                <w:rFonts w:ascii="GHEA Grapalat" w:hAnsi="GHEA Grapalat"/>
                <w:sz w:val="18"/>
                <w:szCs w:val="18"/>
                <w:lang w:val="hy-AM"/>
              </w:rPr>
              <w:t>մլն դրամ</w:t>
            </w:r>
            <w:r w:rsidRPr="00DF69C2">
              <w:rPr>
                <w:rFonts w:ascii="GHEA Grapalat" w:hAnsi="GHEA Grapalat"/>
                <w:sz w:val="18"/>
                <w:szCs w:val="18"/>
              </w:rPr>
              <w:t>)</w:t>
            </w:r>
          </w:p>
        </w:tc>
        <w:tc>
          <w:tcPr>
            <w:tcW w:w="1134" w:type="dxa"/>
          </w:tcPr>
          <w:p w14:paraId="3C3CCDB3" w14:textId="7EBD7B40" w:rsidR="005514CB" w:rsidRPr="0059186C" w:rsidRDefault="00C24258" w:rsidP="004C63E2">
            <w:pPr>
              <w:spacing w:line="276" w:lineRule="auto"/>
              <w:jc w:val="right"/>
              <w:rPr>
                <w:rFonts w:ascii="GHEA Grapalat" w:hAnsi="GHEA Grapalat" w:cs="Calibri"/>
                <w:sz w:val="18"/>
                <w:szCs w:val="18"/>
              </w:rPr>
            </w:pPr>
            <w:r>
              <w:rPr>
                <w:rFonts w:ascii="GHEA Grapalat" w:hAnsi="GHEA Grapalat" w:cs="Calibri"/>
                <w:sz w:val="18"/>
                <w:szCs w:val="18"/>
                <w:lang w:val="hy-AM"/>
              </w:rPr>
              <w:t>23,162</w:t>
            </w:r>
            <w:r>
              <w:rPr>
                <w:rFonts w:ascii="Cambria Math" w:hAnsi="Cambria Math" w:cs="Cambria Math"/>
                <w:sz w:val="18"/>
                <w:szCs w:val="18"/>
                <w:lang w:val="hy-AM"/>
              </w:rPr>
              <w:t>․</w:t>
            </w:r>
            <w:r w:rsidR="00AA70BD">
              <w:rPr>
                <w:rFonts w:ascii="GHEA Grapalat" w:hAnsi="GHEA Grapalat" w:cs="Calibri"/>
                <w:sz w:val="18"/>
                <w:szCs w:val="18"/>
              </w:rPr>
              <w:t>5</w:t>
            </w:r>
          </w:p>
        </w:tc>
        <w:tc>
          <w:tcPr>
            <w:tcW w:w="992" w:type="dxa"/>
          </w:tcPr>
          <w:p w14:paraId="03AC287E" w14:textId="7A684F42" w:rsidR="005514CB" w:rsidRPr="0059186C" w:rsidRDefault="0059186C" w:rsidP="003D6B1A">
            <w:pPr>
              <w:spacing w:line="276" w:lineRule="auto"/>
              <w:jc w:val="right"/>
              <w:rPr>
                <w:rFonts w:ascii="GHEA Grapalat" w:hAnsi="GHEA Grapalat"/>
                <w:sz w:val="18"/>
                <w:szCs w:val="18"/>
              </w:rPr>
            </w:pPr>
            <w:r>
              <w:rPr>
                <w:rFonts w:ascii="GHEA Grapalat" w:hAnsi="GHEA Grapalat"/>
                <w:sz w:val="18"/>
                <w:szCs w:val="18"/>
              </w:rPr>
              <w:t>24,26</w:t>
            </w:r>
            <w:r w:rsidR="003D6B1A">
              <w:rPr>
                <w:rFonts w:ascii="GHEA Grapalat" w:hAnsi="GHEA Grapalat"/>
                <w:sz w:val="18"/>
                <w:szCs w:val="18"/>
              </w:rPr>
              <w:t>2</w:t>
            </w:r>
            <w:r>
              <w:rPr>
                <w:rFonts w:ascii="GHEA Grapalat" w:hAnsi="GHEA Grapalat"/>
                <w:sz w:val="18"/>
                <w:szCs w:val="18"/>
              </w:rPr>
              <w:t>.</w:t>
            </w:r>
            <w:r w:rsidR="00AA70BD">
              <w:rPr>
                <w:rFonts w:ascii="GHEA Grapalat" w:hAnsi="GHEA Grapalat"/>
                <w:sz w:val="18"/>
                <w:szCs w:val="18"/>
              </w:rPr>
              <w:t>8</w:t>
            </w:r>
          </w:p>
        </w:tc>
        <w:tc>
          <w:tcPr>
            <w:tcW w:w="5899" w:type="dxa"/>
          </w:tcPr>
          <w:p w14:paraId="7E9A22CA" w14:textId="65132910" w:rsidR="005514CB" w:rsidRPr="0059186C" w:rsidRDefault="003D6B1A" w:rsidP="0053717A">
            <w:pPr>
              <w:spacing w:line="276" w:lineRule="auto"/>
              <w:jc w:val="both"/>
              <w:rPr>
                <w:rFonts w:ascii="GHEA Grapalat" w:hAnsi="GHEA Grapalat"/>
                <w:sz w:val="18"/>
                <w:szCs w:val="18"/>
                <w:lang w:val="hy-AM"/>
              </w:rPr>
            </w:pPr>
            <w:r>
              <w:rPr>
                <w:rFonts w:ascii="GHEA Grapalat" w:hAnsi="GHEA Grapalat"/>
                <w:sz w:val="18"/>
                <w:szCs w:val="18"/>
                <w:lang w:val="pt-BR"/>
              </w:rPr>
              <w:t>Միջոցներ</w:t>
            </w:r>
            <w:r w:rsidR="0053717A">
              <w:rPr>
                <w:rFonts w:ascii="GHEA Grapalat" w:hAnsi="GHEA Grapalat"/>
                <w:sz w:val="18"/>
                <w:szCs w:val="18"/>
                <w:lang w:val="hy-AM"/>
              </w:rPr>
              <w:t>ը հիմնականում</w:t>
            </w:r>
            <w:r>
              <w:rPr>
                <w:rFonts w:ascii="GHEA Grapalat" w:hAnsi="GHEA Grapalat"/>
                <w:sz w:val="18"/>
                <w:szCs w:val="18"/>
                <w:lang w:val="pt-BR"/>
              </w:rPr>
              <w:t xml:space="preserve"> ավելացվել են</w:t>
            </w:r>
            <w:r w:rsidR="003714EB">
              <w:rPr>
                <w:rFonts w:ascii="GHEA Grapalat" w:hAnsi="GHEA Grapalat"/>
                <w:sz w:val="18"/>
                <w:szCs w:val="18"/>
                <w:lang w:val="hy-AM"/>
              </w:rPr>
              <w:t>՝</w:t>
            </w:r>
            <w:r>
              <w:rPr>
                <w:rFonts w:ascii="GHEA Grapalat" w:hAnsi="GHEA Grapalat"/>
                <w:sz w:val="18"/>
                <w:szCs w:val="18"/>
                <w:lang w:val="pt-BR"/>
              </w:rPr>
              <w:t xml:space="preserve"> </w:t>
            </w:r>
            <w:r w:rsidR="000E7188" w:rsidRPr="000E7188">
              <w:rPr>
                <w:rFonts w:ascii="GHEA Grapalat" w:hAnsi="GHEA Grapalat"/>
                <w:sz w:val="18"/>
                <w:szCs w:val="18"/>
                <w:lang w:val="pt-BR"/>
              </w:rPr>
              <w:t>«Դատական և հանրային պաշտպանություն»</w:t>
            </w:r>
            <w:r w:rsidR="0059186C">
              <w:rPr>
                <w:rFonts w:ascii="GHEA Grapalat" w:hAnsi="GHEA Grapalat"/>
                <w:sz w:val="18"/>
                <w:szCs w:val="18"/>
                <w:lang w:val="hy-AM"/>
              </w:rPr>
              <w:t xml:space="preserve"> ծրագր</w:t>
            </w:r>
            <w:r>
              <w:rPr>
                <w:rFonts w:ascii="GHEA Grapalat" w:hAnsi="GHEA Grapalat"/>
                <w:sz w:val="18"/>
                <w:szCs w:val="18"/>
              </w:rPr>
              <w:t>ով</w:t>
            </w:r>
            <w:r w:rsidR="0059186C">
              <w:rPr>
                <w:rFonts w:ascii="GHEA Grapalat" w:hAnsi="GHEA Grapalat"/>
                <w:sz w:val="18"/>
                <w:szCs w:val="18"/>
                <w:lang w:val="hy-AM"/>
              </w:rPr>
              <w:t>՝ հանրային պաշտպանների թվաքանակի ավելացմամբ և լրացուցիչ փորձաքննությունների ծառայություններ ձեռքբերելու</w:t>
            </w:r>
            <w:r w:rsidR="00AA70BD">
              <w:rPr>
                <w:rFonts w:ascii="GHEA Grapalat" w:hAnsi="GHEA Grapalat"/>
                <w:sz w:val="18"/>
                <w:szCs w:val="18"/>
              </w:rPr>
              <w:t>,</w:t>
            </w:r>
            <w:r w:rsidR="0059186C">
              <w:rPr>
                <w:rFonts w:ascii="GHEA Grapalat" w:hAnsi="GHEA Grapalat"/>
                <w:sz w:val="18"/>
                <w:szCs w:val="18"/>
                <w:lang w:val="hy-AM"/>
              </w:rPr>
              <w:t xml:space="preserve"> </w:t>
            </w:r>
            <w:r w:rsidR="000E7188" w:rsidRPr="000E7188">
              <w:rPr>
                <w:rFonts w:ascii="GHEA Grapalat" w:hAnsi="GHEA Grapalat"/>
                <w:sz w:val="18"/>
                <w:szCs w:val="18"/>
                <w:lang w:val="hy-AM"/>
              </w:rPr>
              <w:t>«Քրեակատարողական ծառայություններ»</w:t>
            </w:r>
            <w:r w:rsidR="0059186C">
              <w:rPr>
                <w:rFonts w:ascii="GHEA Grapalat" w:hAnsi="GHEA Grapalat"/>
                <w:sz w:val="18"/>
                <w:szCs w:val="18"/>
                <w:lang w:val="hy-AM"/>
              </w:rPr>
              <w:t xml:space="preserve"> ծրագրի գծով՝ պրոբացիայի ծառայությանն անհրաժեշտ էլեկտրոնային հսկողության սարքավորումներ ձեռք</w:t>
            </w:r>
            <w:r w:rsidR="0022102D">
              <w:rPr>
                <w:rFonts w:ascii="GHEA Grapalat" w:hAnsi="GHEA Grapalat"/>
                <w:sz w:val="18"/>
                <w:szCs w:val="18"/>
              </w:rPr>
              <w:t xml:space="preserve"> </w:t>
            </w:r>
            <w:r w:rsidR="0059186C">
              <w:rPr>
                <w:rFonts w:ascii="GHEA Grapalat" w:hAnsi="GHEA Grapalat"/>
                <w:sz w:val="18"/>
                <w:szCs w:val="18"/>
                <w:lang w:val="hy-AM"/>
              </w:rPr>
              <w:t>բերելու</w:t>
            </w:r>
            <w:r w:rsidR="00AA70BD">
              <w:rPr>
                <w:rFonts w:ascii="GHEA Grapalat" w:hAnsi="GHEA Grapalat"/>
                <w:sz w:val="18"/>
                <w:szCs w:val="18"/>
              </w:rPr>
              <w:t>,</w:t>
            </w:r>
            <w:r w:rsidR="00E74B92" w:rsidRPr="00E74B92">
              <w:rPr>
                <w:rFonts w:ascii="GHEA Grapalat" w:hAnsi="GHEA Grapalat"/>
                <w:sz w:val="18"/>
                <w:szCs w:val="18"/>
                <w:lang w:val="hy-AM"/>
              </w:rPr>
              <w:t xml:space="preserve"> </w:t>
            </w:r>
            <w:r w:rsidR="004B12EF" w:rsidRPr="004B12EF">
              <w:rPr>
                <w:rFonts w:ascii="GHEA Grapalat" w:hAnsi="GHEA Grapalat"/>
                <w:sz w:val="18"/>
                <w:szCs w:val="18"/>
                <w:lang w:val="pt-BR"/>
              </w:rPr>
              <w:t>«Հարկադիր կատարման ծառայություններ»</w:t>
            </w:r>
            <w:r w:rsidR="007E3B4C">
              <w:rPr>
                <w:rFonts w:ascii="GHEA Grapalat" w:hAnsi="GHEA Grapalat"/>
                <w:sz w:val="18"/>
                <w:szCs w:val="18"/>
                <w:lang w:val="pt-BR"/>
              </w:rPr>
              <w:t xml:space="preserve"> </w:t>
            </w:r>
            <w:r w:rsidR="004B12EF">
              <w:rPr>
                <w:rFonts w:ascii="GHEA Grapalat" w:hAnsi="GHEA Grapalat"/>
                <w:sz w:val="18"/>
                <w:szCs w:val="18"/>
                <w:lang w:val="hy-AM"/>
              </w:rPr>
              <w:t>ծրագրի գծով</w:t>
            </w:r>
            <w:r w:rsidR="00AA70BD">
              <w:rPr>
                <w:rFonts w:ascii="GHEA Grapalat" w:hAnsi="GHEA Grapalat"/>
                <w:sz w:val="18"/>
                <w:szCs w:val="18"/>
              </w:rPr>
              <w:t>`</w:t>
            </w:r>
            <w:r w:rsidR="00E74B92" w:rsidRPr="00E74B92">
              <w:rPr>
                <w:rFonts w:ascii="GHEA Grapalat" w:hAnsi="GHEA Grapalat"/>
                <w:sz w:val="18"/>
                <w:szCs w:val="18"/>
                <w:lang w:val="hy-AM"/>
              </w:rPr>
              <w:t xml:space="preserve"> </w:t>
            </w:r>
            <w:r w:rsidR="00E74B92">
              <w:rPr>
                <w:rFonts w:ascii="GHEA Grapalat" w:hAnsi="GHEA Grapalat"/>
                <w:sz w:val="18"/>
                <w:szCs w:val="18"/>
                <w:lang w:val="hy-AM"/>
              </w:rPr>
              <w:t>հարկադիր կատարման ծառայությունում պարգևատրման արդյունքահեն</w:t>
            </w:r>
            <w:r w:rsidR="000C7E88">
              <w:rPr>
                <w:rFonts w:ascii="GHEA Grapalat" w:hAnsi="GHEA Grapalat"/>
                <w:sz w:val="18"/>
                <w:szCs w:val="18"/>
              </w:rPr>
              <w:t>ք</w:t>
            </w:r>
            <w:r w:rsidR="00E74B92">
              <w:rPr>
                <w:rFonts w:ascii="GHEA Grapalat" w:hAnsi="GHEA Grapalat"/>
                <w:sz w:val="18"/>
                <w:szCs w:val="18"/>
                <w:lang w:val="hy-AM"/>
              </w:rPr>
              <w:t xml:space="preserve"> համակարգի ներդրման</w:t>
            </w:r>
            <w:r w:rsidR="00AA70BD">
              <w:rPr>
                <w:rFonts w:ascii="GHEA Grapalat" w:hAnsi="GHEA Grapalat"/>
                <w:sz w:val="18"/>
                <w:szCs w:val="18"/>
              </w:rPr>
              <w:t xml:space="preserve"> </w:t>
            </w:r>
            <w:r w:rsidR="00AA70BD">
              <w:rPr>
                <w:rFonts w:ascii="GHEA Grapalat" w:hAnsi="GHEA Grapalat"/>
                <w:sz w:val="18"/>
                <w:szCs w:val="18"/>
                <w:lang w:val="hy-AM"/>
              </w:rPr>
              <w:t>և</w:t>
            </w:r>
            <w:r w:rsidR="00E74B92">
              <w:rPr>
                <w:rFonts w:ascii="GHEA Grapalat" w:hAnsi="GHEA Grapalat"/>
                <w:sz w:val="18"/>
                <w:szCs w:val="18"/>
                <w:lang w:val="hy-AM"/>
              </w:rPr>
              <w:t xml:space="preserve"> փոստային ծառայությունների ձեռքբերման</w:t>
            </w:r>
            <w:r w:rsidR="00AA70BD" w:rsidRPr="0053717A">
              <w:rPr>
                <w:rFonts w:ascii="GHEA Grapalat" w:hAnsi="GHEA Grapalat"/>
                <w:sz w:val="18"/>
                <w:szCs w:val="18"/>
                <w:lang w:val="hy-AM"/>
              </w:rPr>
              <w:t>,</w:t>
            </w:r>
            <w:r w:rsidR="00E74B92" w:rsidRPr="0053717A">
              <w:rPr>
                <w:rFonts w:ascii="GHEA Grapalat" w:hAnsi="GHEA Grapalat"/>
                <w:sz w:val="18"/>
                <w:szCs w:val="18"/>
                <w:lang w:val="hy-AM"/>
              </w:rPr>
              <w:t xml:space="preserve"> «Հակակոռուպցիոն քաղաքականության մշակում, ծրագրերի համակարգում և մոնիտորինգի իրականացում» ծրագրով՝ Հակակոռուպցիոն վերաքննիչ դատարանի</w:t>
            </w:r>
            <w:r w:rsidR="00E74B92" w:rsidRPr="0053717A">
              <w:rPr>
                <w:rFonts w:ascii="GHEA Grapalat" w:eastAsiaTheme="minorEastAsia" w:hAnsi="GHEA Grapalat" w:cs="Times New Roman"/>
                <w:sz w:val="24"/>
                <w:szCs w:val="24"/>
                <w:lang w:val="hy-AM" w:eastAsia="hy-AM"/>
              </w:rPr>
              <w:t xml:space="preserve"> </w:t>
            </w:r>
            <w:r w:rsidR="00E74B92" w:rsidRPr="0053717A">
              <w:rPr>
                <w:rFonts w:ascii="GHEA Grapalat" w:hAnsi="GHEA Grapalat"/>
                <w:sz w:val="18"/>
                <w:szCs w:val="18"/>
                <w:lang w:val="hy-AM"/>
              </w:rPr>
              <w:t>Աջափնյակ համայնքի Արա Սարգսյան 5/1 հասցեում տեղակայված շենքի կապիտալ վերանորոգման</w:t>
            </w:r>
            <w:r w:rsidR="003714EB">
              <w:rPr>
                <w:rFonts w:ascii="GHEA Grapalat" w:hAnsi="GHEA Grapalat"/>
                <w:sz w:val="18"/>
                <w:szCs w:val="18"/>
                <w:lang w:val="hy-AM"/>
              </w:rPr>
              <w:t xml:space="preserve"> նպատակով</w:t>
            </w:r>
            <w:r w:rsidR="00E74B92">
              <w:rPr>
                <w:rFonts w:ascii="GHEA Grapalat" w:hAnsi="GHEA Grapalat"/>
                <w:sz w:val="18"/>
                <w:szCs w:val="18"/>
                <w:lang w:val="hy-AM"/>
              </w:rPr>
              <w:t>։</w:t>
            </w:r>
            <w:r w:rsidR="007E3B4C">
              <w:rPr>
                <w:rFonts w:ascii="GHEA Grapalat" w:hAnsi="GHEA Grapalat"/>
                <w:sz w:val="18"/>
                <w:szCs w:val="18"/>
                <w:lang w:val="hy-AM"/>
              </w:rPr>
              <w:t xml:space="preserve"> </w:t>
            </w:r>
          </w:p>
        </w:tc>
        <w:tc>
          <w:tcPr>
            <w:tcW w:w="899" w:type="dxa"/>
          </w:tcPr>
          <w:p w14:paraId="7A35A859" w14:textId="2CA21EF7" w:rsidR="005514CB" w:rsidRPr="0059186C" w:rsidRDefault="0059186C" w:rsidP="00AA70BD">
            <w:pPr>
              <w:spacing w:line="276" w:lineRule="auto"/>
              <w:jc w:val="right"/>
              <w:rPr>
                <w:rFonts w:ascii="GHEA Grapalat" w:hAnsi="GHEA Grapalat"/>
                <w:sz w:val="18"/>
                <w:szCs w:val="18"/>
              </w:rPr>
            </w:pPr>
            <w:r>
              <w:rPr>
                <w:rFonts w:ascii="GHEA Grapalat" w:hAnsi="GHEA Grapalat"/>
                <w:sz w:val="18"/>
                <w:szCs w:val="18"/>
              </w:rPr>
              <w:t>24,12</w:t>
            </w:r>
            <w:r w:rsidR="00AA70BD">
              <w:rPr>
                <w:rFonts w:ascii="GHEA Grapalat" w:hAnsi="GHEA Grapalat"/>
                <w:sz w:val="18"/>
                <w:szCs w:val="18"/>
                <w:lang w:val="hy-AM"/>
              </w:rPr>
              <w:t>5</w:t>
            </w:r>
            <w:r w:rsidR="003D6B1A">
              <w:rPr>
                <w:rFonts w:ascii="GHEA Grapalat" w:hAnsi="GHEA Grapalat"/>
                <w:sz w:val="18"/>
                <w:szCs w:val="18"/>
              </w:rPr>
              <w:t>.9</w:t>
            </w:r>
          </w:p>
        </w:tc>
      </w:tr>
    </w:tbl>
    <w:p w14:paraId="45D8FCEE" w14:textId="025F8834" w:rsidR="005514CB" w:rsidRDefault="005514CB" w:rsidP="003D6B1A">
      <w:pPr>
        <w:spacing w:after="0" w:line="276" w:lineRule="auto"/>
        <w:ind w:firstLine="567"/>
        <w:jc w:val="both"/>
        <w:rPr>
          <w:rFonts w:ascii="GHEA Grapalat" w:hAnsi="GHEA Grapalat"/>
          <w:lang w:val="hy-AM"/>
        </w:rPr>
      </w:pPr>
    </w:p>
    <w:p w14:paraId="25F8EEFC" w14:textId="16277F1D" w:rsidR="00AA70BD" w:rsidRPr="00AA70BD" w:rsidRDefault="00AA70BD" w:rsidP="00AA70BD">
      <w:pPr>
        <w:spacing w:after="0" w:line="276" w:lineRule="auto"/>
        <w:jc w:val="both"/>
        <w:rPr>
          <w:rFonts w:ascii="GHEA Grapalat" w:hAnsi="GHEA Grapalat"/>
          <w:lang w:val="hy-AM"/>
        </w:rPr>
      </w:pPr>
      <w:r>
        <w:rPr>
          <w:noProof/>
          <w:lang w:val="en-US"/>
        </w:rPr>
        <w:lastRenderedPageBreak/>
        <w:drawing>
          <wp:inline distT="0" distB="0" distL="0" distR="0" wp14:anchorId="04444591" wp14:editId="179778BC">
            <wp:extent cx="6468110" cy="2514600"/>
            <wp:effectExtent l="0" t="0" r="889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43A1B4" w14:textId="1315645D" w:rsidR="0068237D" w:rsidRPr="00317613" w:rsidRDefault="0068237D" w:rsidP="003F6F33">
      <w:pPr>
        <w:spacing w:after="0" w:line="276" w:lineRule="auto"/>
        <w:ind w:firstLine="567"/>
        <w:jc w:val="both"/>
        <w:rPr>
          <w:rFonts w:ascii="GHEA Grapalat" w:hAnsi="GHEA Grapalat"/>
          <w:lang w:val="hy-AM"/>
        </w:rPr>
      </w:pPr>
    </w:p>
    <w:p w14:paraId="23B93C19" w14:textId="65C925AC" w:rsidR="0026703B" w:rsidRPr="003449BF" w:rsidRDefault="0026703B" w:rsidP="003449BF">
      <w:pPr>
        <w:pStyle w:val="Heading6"/>
        <w:numPr>
          <w:ilvl w:val="5"/>
          <w:numId w:val="36"/>
        </w:numPr>
        <w:tabs>
          <w:tab w:val="left" w:pos="1843"/>
        </w:tabs>
        <w:spacing w:before="0" w:after="240" w:line="276" w:lineRule="auto"/>
        <w:ind w:left="1701" w:hanging="1134"/>
        <w:rPr>
          <w:rFonts w:ascii="GHEA Grapalat" w:hAnsi="GHEA Grapalat"/>
          <w:b/>
          <w:color w:val="auto"/>
          <w:sz w:val="24"/>
          <w:szCs w:val="24"/>
        </w:rPr>
      </w:pPr>
      <w:r w:rsidRPr="003449BF">
        <w:rPr>
          <w:rFonts w:ascii="GHEA Grapalat" w:hAnsi="GHEA Grapalat"/>
          <w:b/>
          <w:color w:val="auto"/>
          <w:sz w:val="24"/>
          <w:szCs w:val="24"/>
        </w:rPr>
        <w:t>Պետական տուրքեր և այլ եկամուտներ</w:t>
      </w:r>
    </w:p>
    <w:p w14:paraId="215309D0" w14:textId="0C6306C9" w:rsidR="00581B56" w:rsidRPr="00E65BC0" w:rsidRDefault="00D866A5" w:rsidP="007C1DF1">
      <w:pPr>
        <w:pStyle w:val="Caption"/>
        <w:keepNext/>
        <w:tabs>
          <w:tab w:val="left" w:pos="1276"/>
        </w:tabs>
        <w:spacing w:before="0" w:after="0" w:line="276" w:lineRule="auto"/>
        <w:jc w:val="left"/>
        <w:rPr>
          <w:rFonts w:ascii="GHEA Grapalat" w:hAnsi="GHEA Grapalat"/>
          <w:sz w:val="18"/>
          <w:szCs w:val="18"/>
          <w:lang w:val="hy-AM"/>
        </w:rPr>
      </w:pPr>
      <w:r>
        <w:rPr>
          <w:rFonts w:ascii="GHEA Grapalat" w:hAnsi="GHEA Grapalat"/>
          <w:sz w:val="18"/>
          <w:szCs w:val="18"/>
          <w:lang w:val="hy-AM"/>
        </w:rPr>
        <w:t>Աղյուսակ 2</w:t>
      </w:r>
      <w:r w:rsidR="00581B56" w:rsidRPr="00E65BC0">
        <w:rPr>
          <w:rFonts w:ascii="GHEA Grapalat" w:hAnsi="GHEA Grapalat"/>
          <w:sz w:val="18"/>
          <w:szCs w:val="18"/>
          <w:lang w:val="hy-AM"/>
        </w:rPr>
        <w:t>. 20</w:t>
      </w:r>
      <w:r>
        <w:rPr>
          <w:rFonts w:ascii="GHEA Grapalat" w:hAnsi="GHEA Grapalat"/>
          <w:sz w:val="18"/>
          <w:szCs w:val="18"/>
          <w:lang w:val="hy-AM"/>
        </w:rPr>
        <w:t>2</w:t>
      </w:r>
      <w:r w:rsidR="0026703B" w:rsidRPr="005720B5">
        <w:rPr>
          <w:rFonts w:ascii="GHEA Grapalat" w:hAnsi="GHEA Grapalat"/>
          <w:sz w:val="18"/>
          <w:szCs w:val="18"/>
          <w:lang w:val="hy-AM"/>
        </w:rPr>
        <w:t>4</w:t>
      </w:r>
      <w:r w:rsidR="00581B56" w:rsidRPr="00E65BC0">
        <w:rPr>
          <w:rFonts w:ascii="GHEA Grapalat" w:hAnsi="GHEA Grapalat"/>
          <w:sz w:val="18"/>
          <w:szCs w:val="18"/>
          <w:lang w:val="hy-AM"/>
        </w:rPr>
        <w:t xml:space="preserve">թ. </w:t>
      </w:r>
      <w:r w:rsidR="006756C0">
        <w:rPr>
          <w:rFonts w:ascii="GHEA Grapalat" w:hAnsi="GHEA Grapalat"/>
          <w:sz w:val="18"/>
          <w:szCs w:val="18"/>
          <w:lang w:val="hy-AM"/>
        </w:rPr>
        <w:t>ՀՀ ա</w:t>
      </w:r>
      <w:r>
        <w:rPr>
          <w:rFonts w:ascii="GHEA Grapalat" w:hAnsi="GHEA Grapalat"/>
          <w:sz w:val="18"/>
          <w:szCs w:val="18"/>
          <w:lang w:val="hy-AM"/>
        </w:rPr>
        <w:t>րդարադատության նախարարության</w:t>
      </w:r>
      <w:r w:rsidR="00581B56" w:rsidRPr="00E65BC0">
        <w:rPr>
          <w:rFonts w:ascii="GHEA Grapalat" w:hAnsi="GHEA Grapalat"/>
          <w:sz w:val="18"/>
          <w:szCs w:val="18"/>
          <w:lang w:val="hy-AM"/>
        </w:rPr>
        <w:t xml:space="preserve"> և նրան ենթակա պետական մարմինների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268"/>
        <w:gridCol w:w="2126"/>
      </w:tblGrid>
      <w:tr w:rsidR="0068237D" w:rsidRPr="000A1D5C" w14:paraId="722C1C7B" w14:textId="77777777" w:rsidTr="00C6788C">
        <w:tc>
          <w:tcPr>
            <w:tcW w:w="3402" w:type="dxa"/>
            <w:shd w:val="clear" w:color="auto" w:fill="D9E2F3" w:themeFill="accent1" w:themeFillTint="33"/>
          </w:tcPr>
          <w:p w14:paraId="58835461" w14:textId="77777777" w:rsidR="0068237D" w:rsidRPr="00C6788C" w:rsidRDefault="0068237D" w:rsidP="0026703B">
            <w:pPr>
              <w:pStyle w:val="ListParagraph"/>
              <w:spacing w:line="276" w:lineRule="auto"/>
              <w:ind w:left="0"/>
              <w:rPr>
                <w:rFonts w:ascii="GHEA Grapalat" w:hAnsi="GHEA Grapalat" w:cs="Calibri"/>
                <w:color w:val="000000"/>
                <w:sz w:val="18"/>
                <w:szCs w:val="18"/>
                <w:lang w:val="hy-AM"/>
              </w:rPr>
            </w:pPr>
          </w:p>
        </w:tc>
        <w:tc>
          <w:tcPr>
            <w:tcW w:w="2410" w:type="dxa"/>
            <w:shd w:val="clear" w:color="auto" w:fill="D9E2F3" w:themeFill="accent1" w:themeFillTint="33"/>
          </w:tcPr>
          <w:p w14:paraId="41490113" w14:textId="58914884"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20</w:t>
            </w:r>
            <w:r w:rsidR="003A57F5" w:rsidRPr="00C6788C">
              <w:rPr>
                <w:rFonts w:ascii="GHEA Grapalat" w:hAnsi="GHEA Grapalat" w:cs="Calibri"/>
                <w:color w:val="000000"/>
                <w:sz w:val="18"/>
                <w:szCs w:val="18"/>
                <w:lang w:val="hy-AM"/>
              </w:rPr>
              <w:t>2</w:t>
            </w:r>
            <w:r w:rsidR="0026703B" w:rsidRPr="00C6788C">
              <w:rPr>
                <w:rFonts w:ascii="GHEA Grapalat" w:hAnsi="GHEA Grapalat" w:cs="Calibri"/>
                <w:color w:val="000000"/>
                <w:sz w:val="18"/>
                <w:szCs w:val="18"/>
              </w:rPr>
              <w:t>4</w:t>
            </w:r>
            <w:r w:rsidRPr="00C6788C">
              <w:rPr>
                <w:rFonts w:ascii="GHEA Grapalat" w:hAnsi="GHEA Grapalat" w:cs="Calibri"/>
                <w:color w:val="000000"/>
                <w:sz w:val="18"/>
                <w:szCs w:val="18"/>
                <w:lang w:val="hy-AM"/>
              </w:rPr>
              <w:t>թ. ճշտված պլան</w:t>
            </w:r>
          </w:p>
        </w:tc>
        <w:tc>
          <w:tcPr>
            <w:tcW w:w="2268" w:type="dxa"/>
            <w:shd w:val="clear" w:color="auto" w:fill="D9E2F3" w:themeFill="accent1" w:themeFillTint="33"/>
          </w:tcPr>
          <w:p w14:paraId="28BB010F" w14:textId="5948A970"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20</w:t>
            </w:r>
            <w:r w:rsidR="003A57F5" w:rsidRPr="00C6788C">
              <w:rPr>
                <w:rFonts w:ascii="GHEA Grapalat" w:hAnsi="GHEA Grapalat" w:cs="Calibri"/>
                <w:color w:val="000000"/>
                <w:sz w:val="18"/>
                <w:szCs w:val="18"/>
                <w:lang w:val="hy-AM"/>
              </w:rPr>
              <w:t>2</w:t>
            </w:r>
            <w:r w:rsidR="0026703B" w:rsidRPr="00C6788C">
              <w:rPr>
                <w:rFonts w:ascii="GHEA Grapalat" w:hAnsi="GHEA Grapalat" w:cs="Calibri"/>
                <w:color w:val="000000"/>
                <w:sz w:val="18"/>
                <w:szCs w:val="18"/>
              </w:rPr>
              <w:t>5</w:t>
            </w:r>
            <w:r w:rsidRPr="00C6788C">
              <w:rPr>
                <w:rFonts w:ascii="GHEA Grapalat" w:hAnsi="GHEA Grapalat" w:cs="Calibri"/>
                <w:color w:val="000000"/>
                <w:sz w:val="18"/>
                <w:szCs w:val="18"/>
                <w:lang w:val="hy-AM"/>
              </w:rPr>
              <w:t>թ. փաստ</w:t>
            </w:r>
          </w:p>
        </w:tc>
        <w:tc>
          <w:tcPr>
            <w:tcW w:w="2126" w:type="dxa"/>
            <w:shd w:val="clear" w:color="auto" w:fill="D9E2F3" w:themeFill="accent1" w:themeFillTint="33"/>
          </w:tcPr>
          <w:p w14:paraId="2924570B" w14:textId="77777777" w:rsidR="0068237D" w:rsidRPr="00C6788C" w:rsidRDefault="0068237D" w:rsidP="0026703B">
            <w:pPr>
              <w:pStyle w:val="ListParagraph"/>
              <w:spacing w:line="276" w:lineRule="auto"/>
              <w:ind w:left="0"/>
              <w:jc w:val="center"/>
              <w:rPr>
                <w:rFonts w:ascii="GHEA Grapalat" w:hAnsi="GHEA Grapalat"/>
                <w:sz w:val="18"/>
                <w:szCs w:val="18"/>
                <w:lang w:val="hy-AM"/>
              </w:rPr>
            </w:pPr>
            <w:r w:rsidRPr="00C6788C">
              <w:rPr>
                <w:rFonts w:ascii="GHEA Grapalat" w:hAnsi="GHEA Grapalat" w:cs="Calibri"/>
                <w:color w:val="000000"/>
                <w:sz w:val="18"/>
                <w:szCs w:val="18"/>
                <w:lang w:val="hy-AM"/>
              </w:rPr>
              <w:t>Կատարողական ճշտված պլանի նկատմամբ (%)</w:t>
            </w:r>
          </w:p>
        </w:tc>
      </w:tr>
      <w:tr w:rsidR="0068237D" w:rsidRPr="000A1D5C" w14:paraId="4023B524" w14:textId="77777777" w:rsidTr="0026703B">
        <w:trPr>
          <w:trHeight w:val="337"/>
        </w:trPr>
        <w:tc>
          <w:tcPr>
            <w:tcW w:w="3402" w:type="dxa"/>
          </w:tcPr>
          <w:p w14:paraId="214D9292" w14:textId="77777777" w:rsidR="0068237D" w:rsidRPr="00DF69C2" w:rsidRDefault="0068237D" w:rsidP="0026703B">
            <w:pPr>
              <w:pStyle w:val="ListParagraph"/>
              <w:spacing w:line="276" w:lineRule="auto"/>
              <w:ind w:left="0"/>
              <w:rPr>
                <w:rFonts w:ascii="GHEA Grapalat" w:hAnsi="GHEA Grapalat"/>
                <w:sz w:val="18"/>
                <w:szCs w:val="18"/>
              </w:rPr>
            </w:pPr>
            <w:r w:rsidRPr="00DF69C2">
              <w:rPr>
                <w:rFonts w:ascii="GHEA Grapalat" w:hAnsi="GHEA Grapalat"/>
                <w:sz w:val="18"/>
                <w:szCs w:val="18"/>
              </w:rPr>
              <w:t>Պետական տուրքեր</w:t>
            </w:r>
          </w:p>
        </w:tc>
        <w:tc>
          <w:tcPr>
            <w:tcW w:w="2410" w:type="dxa"/>
          </w:tcPr>
          <w:p w14:paraId="37FCB67E" w14:textId="345B49E6" w:rsidR="0068237D" w:rsidRPr="00DF69C2" w:rsidRDefault="00CD1586" w:rsidP="0026703B">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72</w:t>
            </w:r>
            <w:r>
              <w:rPr>
                <w:rFonts w:ascii="GHEA Grapalat" w:hAnsi="GHEA Grapalat"/>
                <w:sz w:val="18"/>
                <w:szCs w:val="18"/>
              </w:rPr>
              <w:t>9.</w:t>
            </w:r>
            <w:r>
              <w:rPr>
                <w:rFonts w:ascii="GHEA Grapalat" w:hAnsi="GHEA Grapalat"/>
                <w:sz w:val="18"/>
                <w:szCs w:val="18"/>
                <w:lang w:val="hy-AM"/>
              </w:rPr>
              <w:t>9</w:t>
            </w:r>
          </w:p>
        </w:tc>
        <w:tc>
          <w:tcPr>
            <w:tcW w:w="2268" w:type="dxa"/>
          </w:tcPr>
          <w:p w14:paraId="74F1D63D" w14:textId="27D7CDAA" w:rsidR="0068237D" w:rsidRPr="00CD1586" w:rsidRDefault="00CD1586" w:rsidP="0026703B">
            <w:pPr>
              <w:pStyle w:val="ListParagraph"/>
              <w:spacing w:line="276" w:lineRule="auto"/>
              <w:ind w:left="0"/>
              <w:jc w:val="right"/>
              <w:rPr>
                <w:rFonts w:ascii="GHEA Grapalat" w:hAnsi="GHEA Grapalat"/>
                <w:sz w:val="18"/>
                <w:szCs w:val="18"/>
              </w:rPr>
            </w:pPr>
            <w:r>
              <w:rPr>
                <w:rFonts w:ascii="GHEA Grapalat" w:hAnsi="GHEA Grapalat"/>
                <w:sz w:val="18"/>
                <w:szCs w:val="18"/>
              </w:rPr>
              <w:t>879.1</w:t>
            </w:r>
          </w:p>
        </w:tc>
        <w:tc>
          <w:tcPr>
            <w:tcW w:w="2126" w:type="dxa"/>
          </w:tcPr>
          <w:p w14:paraId="7CB4D386" w14:textId="39D19091" w:rsidR="0068237D" w:rsidRPr="007F1AC2" w:rsidRDefault="00CD1586" w:rsidP="0026703B">
            <w:pPr>
              <w:pStyle w:val="ListParagraph"/>
              <w:spacing w:line="276" w:lineRule="auto"/>
              <w:ind w:left="0"/>
              <w:jc w:val="right"/>
              <w:rPr>
                <w:rFonts w:ascii="Cambria Math" w:hAnsi="Cambria Math"/>
                <w:sz w:val="18"/>
                <w:szCs w:val="18"/>
                <w:lang w:val="hy-AM"/>
              </w:rPr>
            </w:pPr>
            <w:r>
              <w:rPr>
                <w:rFonts w:ascii="GHEA Grapalat" w:hAnsi="GHEA Grapalat"/>
                <w:sz w:val="18"/>
                <w:szCs w:val="18"/>
              </w:rPr>
              <w:t>12</w:t>
            </w:r>
            <w:r w:rsidR="007F1AC2">
              <w:rPr>
                <w:rFonts w:ascii="GHEA Grapalat" w:hAnsi="GHEA Grapalat"/>
                <w:sz w:val="18"/>
                <w:szCs w:val="18"/>
                <w:lang w:val="ru-RU"/>
              </w:rPr>
              <w:t>0</w:t>
            </w:r>
            <w:r w:rsidR="007F1AC2">
              <w:rPr>
                <w:rFonts w:ascii="Cambria Math" w:hAnsi="Cambria Math"/>
                <w:sz w:val="18"/>
                <w:szCs w:val="18"/>
                <w:lang w:val="hy-AM"/>
              </w:rPr>
              <w:t>․4</w:t>
            </w:r>
          </w:p>
        </w:tc>
      </w:tr>
      <w:tr w:rsidR="0068237D" w:rsidRPr="00762BCF" w14:paraId="24B42F06" w14:textId="77777777" w:rsidTr="0026703B">
        <w:trPr>
          <w:trHeight w:val="413"/>
        </w:trPr>
        <w:tc>
          <w:tcPr>
            <w:tcW w:w="3402" w:type="dxa"/>
          </w:tcPr>
          <w:p w14:paraId="34E8EA7D" w14:textId="77777777" w:rsidR="0068237D" w:rsidRPr="00DF69C2" w:rsidRDefault="0068237D" w:rsidP="0026703B">
            <w:pPr>
              <w:pStyle w:val="ListParagraph"/>
              <w:spacing w:line="276" w:lineRule="auto"/>
              <w:ind w:left="0"/>
              <w:rPr>
                <w:rFonts w:ascii="GHEA Grapalat" w:hAnsi="GHEA Grapalat"/>
                <w:sz w:val="18"/>
                <w:szCs w:val="18"/>
              </w:rPr>
            </w:pPr>
            <w:r w:rsidRPr="00DF69C2">
              <w:rPr>
                <w:rFonts w:ascii="GHEA Grapalat" w:hAnsi="GHEA Grapalat"/>
                <w:sz w:val="18"/>
                <w:szCs w:val="18"/>
              </w:rPr>
              <w:t>Այլ եկամուտներ</w:t>
            </w:r>
          </w:p>
        </w:tc>
        <w:tc>
          <w:tcPr>
            <w:tcW w:w="2410" w:type="dxa"/>
          </w:tcPr>
          <w:p w14:paraId="66789107" w14:textId="277A439D" w:rsidR="0068237D" w:rsidRPr="001E2FE4" w:rsidRDefault="0026703B" w:rsidP="0026703B">
            <w:pPr>
              <w:pStyle w:val="ListParagraph"/>
              <w:spacing w:line="276" w:lineRule="auto"/>
              <w:ind w:left="0"/>
              <w:jc w:val="right"/>
              <w:rPr>
                <w:rFonts w:ascii="GHEA Grapalat" w:hAnsi="GHEA Grapalat"/>
                <w:sz w:val="18"/>
                <w:szCs w:val="18"/>
              </w:rPr>
            </w:pPr>
            <w:r>
              <w:rPr>
                <w:rFonts w:ascii="GHEA Grapalat" w:hAnsi="GHEA Grapalat"/>
                <w:sz w:val="18"/>
                <w:szCs w:val="18"/>
              </w:rPr>
              <w:t>5,959.5</w:t>
            </w:r>
          </w:p>
        </w:tc>
        <w:tc>
          <w:tcPr>
            <w:tcW w:w="2268" w:type="dxa"/>
          </w:tcPr>
          <w:p w14:paraId="3A60AEA8" w14:textId="63615ACB" w:rsidR="0068237D" w:rsidRPr="001E2FE4" w:rsidRDefault="0026703B" w:rsidP="0026703B">
            <w:pPr>
              <w:pStyle w:val="ListParagraph"/>
              <w:spacing w:line="276" w:lineRule="auto"/>
              <w:ind w:left="0"/>
              <w:jc w:val="right"/>
              <w:rPr>
                <w:rFonts w:ascii="GHEA Grapalat" w:hAnsi="GHEA Grapalat"/>
                <w:sz w:val="18"/>
                <w:szCs w:val="18"/>
              </w:rPr>
            </w:pPr>
            <w:r>
              <w:rPr>
                <w:rFonts w:ascii="GHEA Grapalat" w:hAnsi="GHEA Grapalat"/>
                <w:sz w:val="18"/>
                <w:szCs w:val="18"/>
              </w:rPr>
              <w:t>6,661.5</w:t>
            </w:r>
          </w:p>
        </w:tc>
        <w:tc>
          <w:tcPr>
            <w:tcW w:w="2126" w:type="dxa"/>
          </w:tcPr>
          <w:p w14:paraId="2A193933" w14:textId="717532BA" w:rsidR="0068237D" w:rsidRPr="001E2FE4" w:rsidRDefault="007F1AC2" w:rsidP="0026703B">
            <w:pPr>
              <w:pStyle w:val="ListParagraph"/>
              <w:spacing w:line="276" w:lineRule="auto"/>
              <w:ind w:left="0"/>
              <w:jc w:val="right"/>
              <w:rPr>
                <w:rFonts w:ascii="GHEA Grapalat" w:hAnsi="GHEA Grapalat"/>
                <w:sz w:val="18"/>
                <w:szCs w:val="18"/>
              </w:rPr>
            </w:pPr>
            <w:r>
              <w:rPr>
                <w:rFonts w:ascii="GHEA Grapalat" w:hAnsi="GHEA Grapalat"/>
                <w:sz w:val="18"/>
                <w:szCs w:val="18"/>
              </w:rPr>
              <w:t>111.8</w:t>
            </w:r>
          </w:p>
        </w:tc>
      </w:tr>
    </w:tbl>
    <w:p w14:paraId="2F7CB653" w14:textId="77777777" w:rsidR="0068237D" w:rsidRPr="00317613" w:rsidRDefault="0068237D" w:rsidP="003F6F33">
      <w:pPr>
        <w:spacing w:after="0" w:line="276" w:lineRule="auto"/>
        <w:ind w:firstLine="567"/>
        <w:jc w:val="both"/>
        <w:rPr>
          <w:rFonts w:ascii="GHEA Grapalat" w:hAnsi="GHEA Grapalat"/>
          <w:lang w:val="hy-AM"/>
        </w:rPr>
      </w:pPr>
    </w:p>
    <w:p w14:paraId="07F58A3C" w14:textId="7B33469B" w:rsidR="00F9794D" w:rsidRPr="00ED2FD8" w:rsidRDefault="00F9794D" w:rsidP="00ED2FD8">
      <w:pPr>
        <w:pStyle w:val="Heading5"/>
        <w:numPr>
          <w:ilvl w:val="4"/>
          <w:numId w:val="36"/>
        </w:numPr>
        <w:tabs>
          <w:tab w:val="left" w:pos="1134"/>
        </w:tabs>
        <w:spacing w:before="0" w:after="240" w:line="276" w:lineRule="auto"/>
        <w:ind w:left="993" w:hanging="993"/>
        <w:rPr>
          <w:rFonts w:ascii="GHEA Grapalat" w:hAnsi="GHEA Grapalat"/>
          <w:b/>
          <w:color w:val="auto"/>
          <w:sz w:val="24"/>
          <w:szCs w:val="24"/>
        </w:rPr>
      </w:pPr>
      <w:r w:rsidRPr="00ED2FD8">
        <w:rPr>
          <w:rFonts w:ascii="GHEA Grapalat" w:hAnsi="GHEA Grapalat"/>
          <w:b/>
          <w:color w:val="auto"/>
          <w:sz w:val="24"/>
          <w:szCs w:val="24"/>
        </w:rPr>
        <w:t>Ծախսերի կատարման վերլուծություն</w:t>
      </w:r>
    </w:p>
    <w:p w14:paraId="1C75A116" w14:textId="0CCA389B" w:rsidR="003A4C41" w:rsidRDefault="0053717A" w:rsidP="00F9794D">
      <w:pPr>
        <w:spacing w:after="0" w:line="276" w:lineRule="auto"/>
        <w:ind w:firstLine="567"/>
        <w:rPr>
          <w:rFonts w:ascii="GHEA Grapalat" w:hAnsi="GHEA Grapalat"/>
          <w:b/>
          <w:lang w:val="hy-AM"/>
        </w:rPr>
      </w:pPr>
      <w:r>
        <w:rPr>
          <w:rFonts w:ascii="GHEA Grapalat" w:hAnsi="GHEA Grapalat"/>
          <w:b/>
          <w:lang w:val="hy-AM"/>
        </w:rPr>
        <w:t>Ն</w:t>
      </w:r>
      <w:r w:rsidR="001E2FE4" w:rsidRPr="00AA7C5F">
        <w:rPr>
          <w:rFonts w:ascii="GHEA Grapalat" w:hAnsi="GHEA Grapalat"/>
          <w:b/>
          <w:lang w:val="hy-AM"/>
        </w:rPr>
        <w:t xml:space="preserve">ախարարության </w:t>
      </w:r>
      <w:r w:rsidR="00460318" w:rsidRPr="00AA7C5F">
        <w:rPr>
          <w:rFonts w:ascii="GHEA Grapalat" w:hAnsi="GHEA Grapalat"/>
          <w:b/>
          <w:lang w:val="hy-AM"/>
        </w:rPr>
        <w:t>ծախսը</w:t>
      </w:r>
      <w:r w:rsidR="00AA7C5F" w:rsidRPr="00AA7C5F">
        <w:rPr>
          <w:rFonts w:ascii="GHEA Grapalat" w:hAnsi="GHEA Grapalat"/>
          <w:b/>
          <w:lang w:val="hy-AM"/>
        </w:rPr>
        <w:t>՝</w:t>
      </w:r>
      <w:r w:rsidR="003A4C41" w:rsidRPr="00AA7C5F">
        <w:rPr>
          <w:rFonts w:ascii="GHEA Grapalat" w:hAnsi="GHEA Grapalat"/>
          <w:b/>
          <w:lang w:val="hy-AM"/>
        </w:rPr>
        <w:t xml:space="preserve"> </w:t>
      </w:r>
      <w:r w:rsidR="001E2FE4" w:rsidRPr="00AA7C5F">
        <w:rPr>
          <w:rFonts w:ascii="GHEA Grapalat" w:hAnsi="GHEA Grapalat"/>
          <w:b/>
          <w:lang w:val="hy-AM"/>
        </w:rPr>
        <w:t>24.1</w:t>
      </w:r>
      <w:r w:rsidR="003A4C41" w:rsidRPr="00AA7C5F">
        <w:rPr>
          <w:rFonts w:ascii="GHEA Grapalat" w:hAnsi="GHEA Grapalat"/>
          <w:b/>
          <w:lang w:val="hy-AM"/>
        </w:rPr>
        <w:t xml:space="preserve"> </w:t>
      </w:r>
      <w:r w:rsidR="00460318" w:rsidRPr="00AA7C5F">
        <w:rPr>
          <w:rFonts w:ascii="GHEA Grapalat" w:hAnsi="GHEA Grapalat"/>
          <w:b/>
          <w:lang w:val="hy-AM"/>
        </w:rPr>
        <w:t>մլրդ դրամ,</w:t>
      </w:r>
      <w:r w:rsidR="00267CD4" w:rsidRPr="00AA7C5F">
        <w:rPr>
          <w:rFonts w:ascii="GHEA Grapalat" w:hAnsi="GHEA Grapalat"/>
          <w:b/>
          <w:lang w:val="hy-AM"/>
        </w:rPr>
        <w:t xml:space="preserve"> կատարողականը՝</w:t>
      </w:r>
      <w:r w:rsidR="00460318" w:rsidRPr="00AA7C5F">
        <w:rPr>
          <w:rFonts w:ascii="GHEA Grapalat" w:hAnsi="GHEA Grapalat"/>
          <w:b/>
          <w:lang w:val="hy-AM"/>
        </w:rPr>
        <w:t xml:space="preserve"> </w:t>
      </w:r>
      <w:r w:rsidR="001E2FE4" w:rsidRPr="00AA7C5F">
        <w:rPr>
          <w:rFonts w:ascii="GHEA Grapalat" w:hAnsi="GHEA Grapalat"/>
          <w:b/>
          <w:lang w:val="hy-AM"/>
        </w:rPr>
        <w:t>99.4</w:t>
      </w:r>
      <w:r w:rsidR="003A4C41" w:rsidRPr="00AA7C5F">
        <w:rPr>
          <w:rFonts w:ascii="GHEA Grapalat" w:hAnsi="GHEA Grapalat"/>
          <w:b/>
          <w:lang w:val="hy-AM"/>
        </w:rPr>
        <w:t>%</w:t>
      </w:r>
      <w:r w:rsidR="001E2FE4" w:rsidRPr="00AA7C5F">
        <w:rPr>
          <w:rFonts w:ascii="GHEA Grapalat" w:hAnsi="GHEA Grapalat"/>
          <w:b/>
          <w:lang w:val="hy-AM"/>
        </w:rPr>
        <w:t>:</w:t>
      </w:r>
    </w:p>
    <w:p w14:paraId="02533F6B" w14:textId="77777777" w:rsidR="00F9794D" w:rsidRPr="00F9794D" w:rsidRDefault="00F9794D" w:rsidP="003F6F33">
      <w:pPr>
        <w:pStyle w:val="ListParagraph"/>
        <w:spacing w:after="0" w:line="276" w:lineRule="auto"/>
        <w:ind w:left="0" w:firstLine="567"/>
        <w:jc w:val="both"/>
        <w:rPr>
          <w:rFonts w:ascii="GHEA Grapalat" w:hAnsi="GHEA Grapalat"/>
          <w:lang w:val="hy-AM"/>
        </w:rPr>
      </w:pPr>
    </w:p>
    <w:p w14:paraId="5031FAF4" w14:textId="3273C512" w:rsidR="009F0180" w:rsidRPr="007731EB" w:rsidRDefault="00570203" w:rsidP="00F9794D">
      <w:pPr>
        <w:pStyle w:val="Caption"/>
        <w:keepNext/>
        <w:tabs>
          <w:tab w:val="left" w:pos="1276"/>
        </w:tabs>
        <w:spacing w:before="0" w:after="0" w:line="276" w:lineRule="auto"/>
        <w:jc w:val="left"/>
        <w:rPr>
          <w:sz w:val="18"/>
          <w:szCs w:val="18"/>
          <w:lang w:val="hy-AM"/>
        </w:rPr>
      </w:pPr>
      <w:r w:rsidRPr="00E65BC0">
        <w:rPr>
          <w:rFonts w:ascii="GHEA Grapalat" w:hAnsi="GHEA Grapalat"/>
          <w:sz w:val="18"/>
          <w:szCs w:val="18"/>
          <w:lang w:val="hy-AM"/>
        </w:rPr>
        <w:t xml:space="preserve">Աղյուսակ </w:t>
      </w:r>
      <w:r w:rsidR="001E2FE4" w:rsidRPr="001E2FE4">
        <w:rPr>
          <w:rFonts w:ascii="GHEA Grapalat" w:hAnsi="GHEA Grapalat"/>
          <w:sz w:val="18"/>
          <w:szCs w:val="18"/>
          <w:lang w:val="hy-AM"/>
        </w:rPr>
        <w:t>3</w:t>
      </w:r>
      <w:r w:rsidRPr="00E65BC0">
        <w:rPr>
          <w:rFonts w:ascii="GHEA Grapalat" w:hAnsi="GHEA Grapalat"/>
          <w:sz w:val="18"/>
          <w:szCs w:val="18"/>
          <w:lang w:val="hy-AM"/>
        </w:rPr>
        <w:t xml:space="preserve">. </w:t>
      </w:r>
      <w:r w:rsidR="009F0180" w:rsidRPr="007731EB">
        <w:rPr>
          <w:rFonts w:ascii="GHEA Grapalat" w:hAnsi="GHEA Grapalat"/>
          <w:sz w:val="18"/>
          <w:szCs w:val="18"/>
          <w:lang w:val="hy-AM"/>
        </w:rPr>
        <w:t>20</w:t>
      </w:r>
      <w:r w:rsidR="001E2FE4" w:rsidRPr="001E2FE4">
        <w:rPr>
          <w:rFonts w:ascii="GHEA Grapalat" w:hAnsi="GHEA Grapalat"/>
          <w:sz w:val="18"/>
          <w:szCs w:val="18"/>
          <w:lang w:val="hy-AM"/>
        </w:rPr>
        <w:t>24</w:t>
      </w:r>
      <w:r w:rsidR="009F0180" w:rsidRPr="007731EB">
        <w:rPr>
          <w:rFonts w:ascii="GHEA Grapalat" w:hAnsi="GHEA Grapalat"/>
          <w:sz w:val="18"/>
          <w:szCs w:val="18"/>
          <w:lang w:val="hy-AM"/>
        </w:rPr>
        <w:t>թ</w:t>
      </w:r>
      <w:r w:rsidR="00F23706" w:rsidRPr="00E65BC0">
        <w:rPr>
          <w:rFonts w:ascii="GHEA Grapalat" w:hAnsi="GHEA Grapalat"/>
          <w:sz w:val="18"/>
          <w:szCs w:val="18"/>
          <w:lang w:val="hy-AM"/>
        </w:rPr>
        <w:t>.</w:t>
      </w:r>
      <w:r w:rsidR="009F0180" w:rsidRPr="007731EB">
        <w:rPr>
          <w:rFonts w:ascii="GHEA Grapalat" w:hAnsi="GHEA Grapalat"/>
          <w:sz w:val="18"/>
          <w:szCs w:val="18"/>
          <w:lang w:val="hy-AM"/>
        </w:rPr>
        <w:t xml:space="preserve"> </w:t>
      </w:r>
      <w:r w:rsidR="006756C0">
        <w:rPr>
          <w:rFonts w:ascii="GHEA Grapalat" w:hAnsi="GHEA Grapalat"/>
          <w:sz w:val="18"/>
          <w:szCs w:val="18"/>
          <w:lang w:val="hy-AM"/>
        </w:rPr>
        <w:t>ՀՀ ա</w:t>
      </w:r>
      <w:r w:rsidR="001E2FE4">
        <w:rPr>
          <w:rFonts w:ascii="GHEA Grapalat" w:hAnsi="GHEA Grapalat"/>
          <w:sz w:val="18"/>
          <w:szCs w:val="18"/>
          <w:lang w:val="hy-AM"/>
        </w:rPr>
        <w:t xml:space="preserve">րդարադատության նախարարության </w:t>
      </w:r>
      <w:r w:rsidR="009F0180" w:rsidRPr="007731EB">
        <w:rPr>
          <w:rFonts w:ascii="GHEA Grapalat" w:hAnsi="GHEA Grapalat"/>
          <w:sz w:val="18"/>
          <w:szCs w:val="18"/>
          <w:lang w:val="hy-AM"/>
        </w:rPr>
        <w:t>կողմից իրականացված ծրագրերը (մլն դրամ)</w:t>
      </w:r>
    </w:p>
    <w:tbl>
      <w:tblPr>
        <w:tblStyle w:val="TableGrid"/>
        <w:tblW w:w="10206" w:type="dxa"/>
        <w:tblInd w:w="-5" w:type="dxa"/>
        <w:tblLayout w:type="fixed"/>
        <w:tblLook w:val="04A0" w:firstRow="1" w:lastRow="0" w:firstColumn="1" w:lastColumn="0" w:noHBand="0" w:noVBand="1"/>
      </w:tblPr>
      <w:tblGrid>
        <w:gridCol w:w="3828"/>
        <w:gridCol w:w="1134"/>
        <w:gridCol w:w="992"/>
        <w:gridCol w:w="992"/>
        <w:gridCol w:w="1276"/>
        <w:gridCol w:w="992"/>
        <w:gridCol w:w="992"/>
      </w:tblGrid>
      <w:tr w:rsidR="00DF0100" w:rsidRPr="00311A9F" w14:paraId="15E42AE5" w14:textId="77777777" w:rsidTr="003F6F33">
        <w:trPr>
          <w:trHeight w:val="1561"/>
        </w:trPr>
        <w:tc>
          <w:tcPr>
            <w:tcW w:w="3828" w:type="dxa"/>
            <w:shd w:val="clear" w:color="auto" w:fill="D9E2F3" w:themeFill="accent1" w:themeFillTint="33"/>
          </w:tcPr>
          <w:p w14:paraId="53677EE5" w14:textId="3A4C6B88" w:rsidR="00DF0100" w:rsidRPr="00F9794D" w:rsidRDefault="00DF0100" w:rsidP="00DF0100">
            <w:pPr>
              <w:pStyle w:val="ListParagraph"/>
              <w:spacing w:line="276" w:lineRule="auto"/>
              <w:ind w:left="0"/>
              <w:jc w:val="center"/>
              <w:rPr>
                <w:rFonts w:ascii="GHEA Grapalat" w:hAnsi="GHEA Grapalat" w:cs="Calibri"/>
                <w:color w:val="000000"/>
                <w:sz w:val="18"/>
                <w:szCs w:val="18"/>
              </w:rPr>
            </w:pPr>
            <w:r w:rsidRPr="00F9794D">
              <w:rPr>
                <w:rFonts w:ascii="GHEA Grapalat" w:hAnsi="GHEA Grapalat" w:cs="Calibri"/>
                <w:color w:val="000000"/>
                <w:sz w:val="18"/>
                <w:szCs w:val="18"/>
                <w:lang w:val="hy-AM"/>
              </w:rPr>
              <w:t>Ծրագ</w:t>
            </w:r>
            <w:r w:rsidRPr="00F9794D">
              <w:rPr>
                <w:rFonts w:ascii="GHEA Grapalat" w:hAnsi="GHEA Grapalat" w:cs="Calibri"/>
                <w:color w:val="000000"/>
                <w:sz w:val="18"/>
                <w:szCs w:val="18"/>
              </w:rPr>
              <w:t>րեր</w:t>
            </w:r>
          </w:p>
        </w:tc>
        <w:tc>
          <w:tcPr>
            <w:tcW w:w="1134" w:type="dxa"/>
            <w:shd w:val="clear" w:color="auto" w:fill="D9E2F3" w:themeFill="accent1" w:themeFillTint="33"/>
          </w:tcPr>
          <w:p w14:paraId="447BFD05" w14:textId="7241814A"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2023թ. փաստ</w:t>
            </w:r>
            <w:r w:rsidRPr="000D2C53">
              <w:rPr>
                <w:rFonts w:ascii="GHEA Grapalat" w:hAnsi="GHEA Grapalat" w:cs="Calibri"/>
                <w:sz w:val="18"/>
                <w:szCs w:val="18"/>
              </w:rPr>
              <w:t xml:space="preserve"> </w:t>
            </w:r>
            <w:r w:rsidRPr="000D2C53">
              <w:rPr>
                <w:rFonts w:ascii="GHEA Grapalat" w:hAnsi="GHEA Grapalat" w:cs="Calibri"/>
                <w:bCs/>
                <w:sz w:val="18"/>
                <w:szCs w:val="18"/>
                <w:lang w:val="hy-AM"/>
              </w:rPr>
              <w:t>(202</w:t>
            </w:r>
            <w:r w:rsidRPr="000D2C53">
              <w:rPr>
                <w:rFonts w:ascii="GHEA Grapalat" w:hAnsi="GHEA Grapalat" w:cs="Calibri"/>
                <w:bCs/>
                <w:sz w:val="18"/>
                <w:szCs w:val="18"/>
                <w:lang w:val="pt-BR"/>
              </w:rPr>
              <w:t>4</w:t>
            </w:r>
            <w:r w:rsidRPr="000D2C53">
              <w:rPr>
                <w:rFonts w:ascii="GHEA Grapalat" w:hAnsi="GHEA Grapalat" w:cs="Calibri"/>
                <w:bCs/>
                <w:sz w:val="18"/>
                <w:szCs w:val="18"/>
                <w:lang w:val="hy-AM"/>
              </w:rPr>
              <w:t xml:space="preserve">թ. հետ </w:t>
            </w:r>
            <w:r w:rsidR="003F6F33">
              <w:rPr>
                <w:rFonts w:ascii="GHEA Grapalat" w:hAnsi="GHEA Grapalat" w:cs="Calibri"/>
                <w:bCs/>
                <w:sz w:val="18"/>
                <w:szCs w:val="18"/>
                <w:lang w:val="hy-AM"/>
              </w:rPr>
              <w:t>համա</w:t>
            </w:r>
            <w:r w:rsidR="003F6F33">
              <w:rPr>
                <w:rFonts w:ascii="GHEA Grapalat" w:hAnsi="GHEA Grapalat" w:cs="Calibri"/>
                <w:bCs/>
                <w:sz w:val="18"/>
                <w:szCs w:val="18"/>
              </w:rPr>
              <w:t>-</w:t>
            </w:r>
            <w:r w:rsidR="003F6F33">
              <w:rPr>
                <w:rFonts w:ascii="GHEA Grapalat" w:hAnsi="GHEA Grapalat" w:cs="Calibri"/>
                <w:bCs/>
                <w:sz w:val="18"/>
                <w:szCs w:val="18"/>
                <w:lang w:val="hy-AM"/>
              </w:rPr>
              <w:t>դր</w:t>
            </w:r>
            <w:r w:rsidR="003F6F33">
              <w:rPr>
                <w:rFonts w:ascii="GHEA Grapalat" w:hAnsi="GHEA Grapalat" w:cs="Calibri"/>
                <w:bCs/>
                <w:sz w:val="18"/>
                <w:szCs w:val="18"/>
              </w:rPr>
              <w:t>ե</w:t>
            </w:r>
            <w:r w:rsidRPr="000D2C53">
              <w:rPr>
                <w:rFonts w:ascii="GHEA Grapalat" w:hAnsi="GHEA Grapalat" w:cs="Calibri"/>
                <w:bCs/>
                <w:sz w:val="18"/>
                <w:szCs w:val="18"/>
                <w:lang w:val="hy-AM"/>
              </w:rPr>
              <w:t>լի)</w:t>
            </w:r>
          </w:p>
        </w:tc>
        <w:tc>
          <w:tcPr>
            <w:tcW w:w="992" w:type="dxa"/>
            <w:shd w:val="clear" w:color="auto" w:fill="D9E2F3" w:themeFill="accent1" w:themeFillTint="33"/>
          </w:tcPr>
          <w:p w14:paraId="63A67CE2" w14:textId="6CFBD0BA"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2024թ. ճշտված պլան</w:t>
            </w:r>
          </w:p>
        </w:tc>
        <w:tc>
          <w:tcPr>
            <w:tcW w:w="992" w:type="dxa"/>
            <w:shd w:val="clear" w:color="auto" w:fill="D9E2F3" w:themeFill="accent1" w:themeFillTint="33"/>
          </w:tcPr>
          <w:p w14:paraId="0511E2AA" w14:textId="325008AE"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2024թ. փաստ</w:t>
            </w:r>
          </w:p>
        </w:tc>
        <w:tc>
          <w:tcPr>
            <w:tcW w:w="1276" w:type="dxa"/>
            <w:shd w:val="clear" w:color="auto" w:fill="D9E2F3" w:themeFill="accent1" w:themeFillTint="33"/>
          </w:tcPr>
          <w:p w14:paraId="1A315134" w14:textId="49A9F8BD"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sz w:val="18"/>
                <w:szCs w:val="18"/>
                <w:lang w:val="hy-AM"/>
              </w:rPr>
              <w:t>Կատարո-ղական ճշտված պլանի նկատմամբ (%)</w:t>
            </w:r>
          </w:p>
        </w:tc>
        <w:tc>
          <w:tcPr>
            <w:tcW w:w="992" w:type="dxa"/>
            <w:shd w:val="clear" w:color="auto" w:fill="D9E2F3" w:themeFill="accent1" w:themeFillTint="33"/>
          </w:tcPr>
          <w:p w14:paraId="7104E944" w14:textId="74CDAB51"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bCs/>
                <w:sz w:val="18"/>
                <w:szCs w:val="18"/>
                <w:lang w:val="hy-AM"/>
              </w:rPr>
              <w:t>2024թ. 2023թ.-ի նկատ</w:t>
            </w:r>
            <w:r w:rsidRPr="005720B5">
              <w:rPr>
                <w:rFonts w:ascii="GHEA Grapalat" w:hAnsi="GHEA Grapalat" w:cs="Calibri"/>
                <w:bCs/>
                <w:sz w:val="18"/>
                <w:szCs w:val="18"/>
                <w:lang w:val="hy-AM"/>
              </w:rPr>
              <w:t>-</w:t>
            </w:r>
            <w:r w:rsidRPr="00F9794D">
              <w:rPr>
                <w:rFonts w:ascii="GHEA Grapalat" w:hAnsi="GHEA Grapalat" w:cs="Calibri"/>
                <w:bCs/>
                <w:sz w:val="18"/>
                <w:szCs w:val="18"/>
                <w:lang w:val="hy-AM"/>
              </w:rPr>
              <w:t>մամբ (%)</w:t>
            </w:r>
          </w:p>
        </w:tc>
        <w:tc>
          <w:tcPr>
            <w:tcW w:w="992" w:type="dxa"/>
            <w:shd w:val="clear" w:color="auto" w:fill="D9E2F3" w:themeFill="accent1" w:themeFillTint="33"/>
          </w:tcPr>
          <w:p w14:paraId="6475CA71" w14:textId="540BFC55" w:rsidR="00DF0100" w:rsidRPr="00F9794D" w:rsidRDefault="00DF0100" w:rsidP="00DF0100">
            <w:pPr>
              <w:pStyle w:val="ListParagraph"/>
              <w:spacing w:line="276" w:lineRule="auto"/>
              <w:ind w:left="0"/>
              <w:jc w:val="center"/>
              <w:rPr>
                <w:rFonts w:ascii="GHEA Grapalat" w:hAnsi="GHEA Grapalat"/>
                <w:sz w:val="18"/>
                <w:szCs w:val="18"/>
                <w:lang w:val="hy-AM"/>
              </w:rPr>
            </w:pPr>
            <w:r w:rsidRPr="00F9794D">
              <w:rPr>
                <w:rFonts w:ascii="GHEA Grapalat" w:hAnsi="GHEA Grapalat" w:cs="Calibri"/>
                <w:bCs/>
                <w:sz w:val="18"/>
                <w:szCs w:val="18"/>
                <w:lang w:val="hy-AM"/>
              </w:rPr>
              <w:t>2024թ. և 2023թ.</w:t>
            </w:r>
            <w:r w:rsidRPr="00F9794D">
              <w:rPr>
                <w:rFonts w:ascii="GHEA Grapalat" w:hAnsi="GHEA Grapalat" w:cs="Calibri"/>
                <w:sz w:val="18"/>
                <w:szCs w:val="18"/>
                <w:lang w:val="hy-AM"/>
              </w:rPr>
              <w:t xml:space="preserve"> </w:t>
            </w:r>
            <w:r w:rsidRPr="00F9794D">
              <w:rPr>
                <w:rFonts w:ascii="GHEA Grapalat" w:hAnsi="GHEA Grapalat" w:cs="Calibri"/>
                <w:bCs/>
                <w:sz w:val="18"/>
                <w:szCs w:val="18"/>
                <w:lang w:val="hy-AM"/>
              </w:rPr>
              <w:t>տարբե-րությունը</w:t>
            </w:r>
          </w:p>
        </w:tc>
      </w:tr>
      <w:tr w:rsidR="00050549" w:rsidRPr="008A646A" w14:paraId="4AA10E57" w14:textId="77777777" w:rsidTr="003F6F33">
        <w:tc>
          <w:tcPr>
            <w:tcW w:w="3828" w:type="dxa"/>
          </w:tcPr>
          <w:p w14:paraId="1FA14908" w14:textId="1B1B53C9" w:rsidR="00050549" w:rsidRPr="001E2FE4" w:rsidRDefault="00050549" w:rsidP="00050549">
            <w:pPr>
              <w:pStyle w:val="ListParagraph"/>
              <w:spacing w:line="276" w:lineRule="auto"/>
              <w:ind w:left="0"/>
              <w:rPr>
                <w:rFonts w:ascii="GHEA Grapalat" w:eastAsia="Times New Roman" w:hAnsi="GHEA Grapalat" w:cs="Calibri"/>
                <w:noProof/>
                <w:sz w:val="18"/>
                <w:szCs w:val="18"/>
                <w:lang w:val="hy-AM"/>
              </w:rPr>
            </w:pPr>
            <w:r w:rsidRPr="00C921DE">
              <w:rPr>
                <w:rFonts w:ascii="GHEA Grapalat" w:hAnsi="GHEA Grapalat" w:cs="Calibri"/>
                <w:b/>
                <w:sz w:val="18"/>
                <w:szCs w:val="18"/>
              </w:rPr>
              <w:t>ԸՆԴԱՄԵՆԸ</w:t>
            </w:r>
          </w:p>
        </w:tc>
        <w:tc>
          <w:tcPr>
            <w:tcW w:w="1134" w:type="dxa"/>
          </w:tcPr>
          <w:p w14:paraId="097B8A2E" w14:textId="2047BB7D"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b/>
                <w:sz w:val="18"/>
                <w:szCs w:val="18"/>
                <w:lang w:val="ru-RU"/>
              </w:rPr>
              <w:t>24,986,4</w:t>
            </w:r>
          </w:p>
        </w:tc>
        <w:tc>
          <w:tcPr>
            <w:tcW w:w="992" w:type="dxa"/>
          </w:tcPr>
          <w:p w14:paraId="6370CB1E" w14:textId="75F1F53B" w:rsidR="00050549" w:rsidRPr="00111ACF"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b/>
                <w:sz w:val="18"/>
                <w:szCs w:val="18"/>
              </w:rPr>
              <w:t>2</w:t>
            </w:r>
            <w:r>
              <w:rPr>
                <w:rFonts w:ascii="GHEA Grapalat" w:hAnsi="GHEA Grapalat" w:cs="Calibri"/>
                <w:b/>
                <w:sz w:val="18"/>
                <w:szCs w:val="18"/>
                <w:lang w:val="hy-AM"/>
              </w:rPr>
              <w:t>4</w:t>
            </w:r>
            <w:r w:rsidRPr="00C921DE">
              <w:rPr>
                <w:rFonts w:ascii="GHEA Grapalat" w:hAnsi="GHEA Grapalat" w:cs="Calibri"/>
                <w:b/>
                <w:sz w:val="18"/>
                <w:szCs w:val="18"/>
              </w:rPr>
              <w:t>,</w:t>
            </w:r>
            <w:r>
              <w:rPr>
                <w:rFonts w:ascii="GHEA Grapalat" w:hAnsi="GHEA Grapalat" w:cs="Calibri"/>
                <w:b/>
                <w:sz w:val="18"/>
                <w:szCs w:val="18"/>
                <w:lang w:val="hy-AM"/>
              </w:rPr>
              <w:t>262</w:t>
            </w:r>
            <w:r w:rsidRPr="00C921DE">
              <w:rPr>
                <w:rFonts w:ascii="GHEA Grapalat" w:hAnsi="GHEA Grapalat" w:cs="Calibri"/>
                <w:b/>
                <w:sz w:val="18"/>
                <w:szCs w:val="18"/>
              </w:rPr>
              <w:t>.</w:t>
            </w:r>
            <w:r>
              <w:rPr>
                <w:rFonts w:ascii="GHEA Grapalat" w:hAnsi="GHEA Grapalat" w:cs="Calibri"/>
                <w:b/>
                <w:sz w:val="18"/>
                <w:szCs w:val="18"/>
                <w:lang w:val="hy-AM"/>
              </w:rPr>
              <w:t>8</w:t>
            </w:r>
          </w:p>
        </w:tc>
        <w:tc>
          <w:tcPr>
            <w:tcW w:w="992" w:type="dxa"/>
          </w:tcPr>
          <w:p w14:paraId="792D37E1" w14:textId="38ECAA8C"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b/>
                <w:sz w:val="18"/>
                <w:szCs w:val="18"/>
              </w:rPr>
              <w:t>2</w:t>
            </w:r>
            <w:r>
              <w:rPr>
                <w:rFonts w:ascii="GHEA Grapalat" w:hAnsi="GHEA Grapalat" w:cs="Calibri"/>
                <w:b/>
                <w:sz w:val="18"/>
                <w:szCs w:val="18"/>
              </w:rPr>
              <w:t>4</w:t>
            </w:r>
            <w:r w:rsidRPr="00C921DE">
              <w:rPr>
                <w:rFonts w:ascii="GHEA Grapalat" w:hAnsi="GHEA Grapalat" w:cs="Calibri"/>
                <w:b/>
                <w:sz w:val="18"/>
                <w:szCs w:val="18"/>
              </w:rPr>
              <w:t>,</w:t>
            </w:r>
            <w:r>
              <w:rPr>
                <w:rFonts w:ascii="GHEA Grapalat" w:hAnsi="GHEA Grapalat" w:cs="Calibri"/>
                <w:b/>
                <w:sz w:val="18"/>
                <w:szCs w:val="18"/>
              </w:rPr>
              <w:t>12</w:t>
            </w:r>
            <w:r>
              <w:rPr>
                <w:rFonts w:ascii="GHEA Grapalat" w:hAnsi="GHEA Grapalat" w:cs="Calibri"/>
                <w:b/>
                <w:sz w:val="18"/>
                <w:szCs w:val="18"/>
                <w:lang w:val="hy-AM"/>
              </w:rPr>
              <w:t>5</w:t>
            </w:r>
            <w:r>
              <w:rPr>
                <w:rFonts w:ascii="GHEA Grapalat" w:hAnsi="GHEA Grapalat" w:cs="Calibri"/>
                <w:b/>
                <w:sz w:val="18"/>
                <w:szCs w:val="18"/>
              </w:rPr>
              <w:t>.9</w:t>
            </w:r>
          </w:p>
        </w:tc>
        <w:tc>
          <w:tcPr>
            <w:tcW w:w="1276" w:type="dxa"/>
            <w:tcBorders>
              <w:top w:val="nil"/>
              <w:left w:val="nil"/>
              <w:bottom w:val="single" w:sz="8" w:space="0" w:color="auto"/>
              <w:right w:val="single" w:sz="8" w:space="0" w:color="auto"/>
            </w:tcBorders>
            <w:shd w:val="clear" w:color="auto" w:fill="auto"/>
          </w:tcPr>
          <w:p w14:paraId="56C5A7DA" w14:textId="3C6B4C24"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color w:val="000000"/>
                <w:sz w:val="18"/>
                <w:szCs w:val="18"/>
              </w:rPr>
              <w:t>99.4</w:t>
            </w:r>
          </w:p>
        </w:tc>
        <w:tc>
          <w:tcPr>
            <w:tcW w:w="992" w:type="dxa"/>
            <w:tcBorders>
              <w:top w:val="nil"/>
              <w:left w:val="nil"/>
              <w:bottom w:val="single" w:sz="8" w:space="0" w:color="auto"/>
              <w:right w:val="single" w:sz="8" w:space="0" w:color="auto"/>
            </w:tcBorders>
            <w:shd w:val="clear" w:color="auto" w:fill="auto"/>
          </w:tcPr>
          <w:p w14:paraId="77C52C6F" w14:textId="0065264C"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color w:val="000000"/>
                <w:sz w:val="18"/>
                <w:szCs w:val="18"/>
                <w:lang w:val="ru-RU"/>
              </w:rPr>
              <w:t>96.6</w:t>
            </w:r>
          </w:p>
        </w:tc>
        <w:tc>
          <w:tcPr>
            <w:tcW w:w="992" w:type="dxa"/>
            <w:tcBorders>
              <w:top w:val="nil"/>
              <w:left w:val="nil"/>
              <w:bottom w:val="single" w:sz="8" w:space="0" w:color="auto"/>
              <w:right w:val="single" w:sz="8" w:space="0" w:color="auto"/>
            </w:tcBorders>
            <w:shd w:val="clear" w:color="auto" w:fill="auto"/>
          </w:tcPr>
          <w:p w14:paraId="6246A126" w14:textId="5EA1B86B" w:rsidR="00050549" w:rsidRPr="000E7188" w:rsidRDefault="00050549" w:rsidP="00050549">
            <w:pPr>
              <w:pStyle w:val="ListParagraph"/>
              <w:spacing w:line="276" w:lineRule="auto"/>
              <w:ind w:left="0"/>
              <w:jc w:val="right"/>
              <w:rPr>
                <w:rFonts w:ascii="GHEA Grapalat" w:hAnsi="GHEA Grapalat" w:cs="Calibri"/>
                <w:b/>
                <w:sz w:val="18"/>
                <w:szCs w:val="18"/>
              </w:rPr>
            </w:pPr>
            <w:r>
              <w:rPr>
                <w:rFonts w:ascii="GHEA Grapalat" w:hAnsi="GHEA Grapalat" w:cs="Calibri"/>
                <w:b/>
                <w:bCs/>
                <w:sz w:val="18"/>
                <w:szCs w:val="18"/>
              </w:rPr>
              <w:t>(</w:t>
            </w:r>
            <w:r>
              <w:rPr>
                <w:rFonts w:ascii="GHEA Grapalat" w:hAnsi="GHEA Grapalat" w:cs="Calibri"/>
                <w:b/>
                <w:bCs/>
                <w:sz w:val="18"/>
                <w:szCs w:val="18"/>
                <w:lang w:val="ru-RU"/>
              </w:rPr>
              <w:t>860.5</w:t>
            </w:r>
            <w:r>
              <w:rPr>
                <w:rFonts w:ascii="GHEA Grapalat" w:hAnsi="GHEA Grapalat" w:cs="Calibri"/>
                <w:b/>
                <w:bCs/>
                <w:sz w:val="18"/>
                <w:szCs w:val="18"/>
              </w:rPr>
              <w:t>)</w:t>
            </w:r>
          </w:p>
        </w:tc>
      </w:tr>
      <w:tr w:rsidR="00050549" w:rsidRPr="008A646A" w14:paraId="15EE856E" w14:textId="77777777" w:rsidTr="003F6F33">
        <w:tc>
          <w:tcPr>
            <w:tcW w:w="3828" w:type="dxa"/>
          </w:tcPr>
          <w:p w14:paraId="312731B0" w14:textId="3FAC12FB" w:rsidR="00050549" w:rsidRPr="007731EB" w:rsidRDefault="00050549" w:rsidP="00050549">
            <w:pPr>
              <w:pStyle w:val="ListParagraph"/>
              <w:spacing w:line="276" w:lineRule="auto"/>
              <w:ind w:left="0"/>
              <w:rPr>
                <w:rFonts w:ascii="GHEA Grapalat" w:hAnsi="GHEA Grapalat" w:cs="Calibri"/>
                <w:b/>
                <w:color w:val="000000"/>
                <w:sz w:val="18"/>
                <w:szCs w:val="18"/>
                <w:lang w:val="hy-AM"/>
              </w:rPr>
            </w:pPr>
            <w:r w:rsidRPr="00111ACF">
              <w:rPr>
                <w:rFonts w:ascii="GHEA Grapalat" w:hAnsi="GHEA Grapalat" w:cs="Calibri"/>
                <w:sz w:val="18"/>
                <w:szCs w:val="18"/>
                <w:lang w:val="hy-AM"/>
              </w:rPr>
              <w:t>Արդարադատության ոլորտում քաղաքականության մշակում, ծրագրերի համակարգում, խորհրդատվության և մոնիտորինգի իրականացում</w:t>
            </w:r>
          </w:p>
        </w:tc>
        <w:tc>
          <w:tcPr>
            <w:tcW w:w="1134" w:type="dxa"/>
          </w:tcPr>
          <w:p w14:paraId="47A9F445" w14:textId="3D1CAF13"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2,384.8</w:t>
            </w:r>
          </w:p>
        </w:tc>
        <w:tc>
          <w:tcPr>
            <w:tcW w:w="992" w:type="dxa"/>
          </w:tcPr>
          <w:p w14:paraId="5E0CDD69" w14:textId="7F434D35" w:rsidR="00050549" w:rsidRPr="0004245F"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w:t>
            </w:r>
            <w:r>
              <w:rPr>
                <w:rFonts w:ascii="GHEA Grapalat" w:hAnsi="GHEA Grapalat" w:cs="Calibri"/>
                <w:sz w:val="18"/>
                <w:szCs w:val="18"/>
                <w:lang w:val="hy-AM"/>
              </w:rPr>
              <w:t>297</w:t>
            </w:r>
            <w:r w:rsidRPr="00C921DE">
              <w:rPr>
                <w:rFonts w:ascii="GHEA Grapalat" w:hAnsi="GHEA Grapalat" w:cs="Calibri"/>
                <w:sz w:val="18"/>
                <w:szCs w:val="18"/>
              </w:rPr>
              <w:t>.</w:t>
            </w:r>
            <w:r>
              <w:rPr>
                <w:rFonts w:ascii="GHEA Grapalat" w:hAnsi="GHEA Grapalat" w:cs="Calibri"/>
                <w:sz w:val="18"/>
                <w:szCs w:val="18"/>
                <w:lang w:val="hy-AM"/>
              </w:rPr>
              <w:t>3</w:t>
            </w:r>
          </w:p>
        </w:tc>
        <w:tc>
          <w:tcPr>
            <w:tcW w:w="992" w:type="dxa"/>
          </w:tcPr>
          <w:p w14:paraId="2E96DB50" w14:textId="1BF11F19" w:rsidR="00050549" w:rsidRPr="007731EB" w:rsidRDefault="00050549" w:rsidP="00050549">
            <w:pPr>
              <w:pStyle w:val="ListParagraph"/>
              <w:spacing w:line="276" w:lineRule="auto"/>
              <w:ind w:left="0"/>
              <w:jc w:val="right"/>
              <w:rPr>
                <w:rFonts w:ascii="GHEA Grapalat" w:hAnsi="GHEA Grapalat" w:cs="Calibri"/>
                <w:b/>
                <w:sz w:val="18"/>
                <w:szCs w:val="18"/>
                <w:lang w:val="hy-AM"/>
              </w:rPr>
            </w:pPr>
            <w:r w:rsidRPr="00C921DE">
              <w:rPr>
                <w:rFonts w:ascii="GHEA Grapalat" w:hAnsi="GHEA Grapalat" w:cs="Calibri"/>
                <w:sz w:val="18"/>
                <w:szCs w:val="18"/>
              </w:rPr>
              <w:t>2,</w:t>
            </w:r>
            <w:r>
              <w:rPr>
                <w:rFonts w:ascii="GHEA Grapalat" w:hAnsi="GHEA Grapalat" w:cs="Calibri"/>
                <w:sz w:val="18"/>
                <w:szCs w:val="18"/>
              </w:rPr>
              <w:t>288</w:t>
            </w:r>
            <w:r w:rsidRPr="00C921DE">
              <w:rPr>
                <w:rFonts w:ascii="GHEA Grapalat" w:hAnsi="GHEA Grapalat" w:cs="Calibri"/>
                <w:sz w:val="18"/>
                <w:szCs w:val="18"/>
              </w:rPr>
              <w:t>.8</w:t>
            </w:r>
          </w:p>
        </w:tc>
        <w:tc>
          <w:tcPr>
            <w:tcW w:w="1276" w:type="dxa"/>
            <w:tcBorders>
              <w:top w:val="nil"/>
              <w:left w:val="nil"/>
              <w:bottom w:val="single" w:sz="8" w:space="0" w:color="auto"/>
              <w:right w:val="single" w:sz="8" w:space="0" w:color="auto"/>
            </w:tcBorders>
            <w:shd w:val="clear" w:color="auto" w:fill="auto"/>
          </w:tcPr>
          <w:p w14:paraId="6C68618E" w14:textId="794CBD50"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99.6</w:t>
            </w:r>
          </w:p>
        </w:tc>
        <w:tc>
          <w:tcPr>
            <w:tcW w:w="992" w:type="dxa"/>
            <w:tcBorders>
              <w:top w:val="nil"/>
              <w:left w:val="nil"/>
              <w:bottom w:val="single" w:sz="8" w:space="0" w:color="auto"/>
              <w:right w:val="single" w:sz="8" w:space="0" w:color="auto"/>
            </w:tcBorders>
            <w:shd w:val="clear" w:color="auto" w:fill="auto"/>
          </w:tcPr>
          <w:p w14:paraId="7B736816" w14:textId="0E9106E7" w:rsidR="00050549" w:rsidRPr="007F1AC2" w:rsidRDefault="00050549" w:rsidP="00050549">
            <w:pPr>
              <w:pStyle w:val="ListParagraph"/>
              <w:spacing w:line="276" w:lineRule="auto"/>
              <w:ind w:left="0"/>
              <w:jc w:val="right"/>
              <w:rPr>
                <w:rFonts w:ascii="GHEA Grapalat" w:hAnsi="GHEA Grapalat" w:cs="Calibri"/>
                <w:sz w:val="18"/>
                <w:szCs w:val="18"/>
                <w:lang w:val="hy-AM"/>
              </w:rPr>
            </w:pPr>
            <w:r>
              <w:rPr>
                <w:rFonts w:ascii="GHEA Grapalat" w:hAnsi="GHEA Grapalat" w:cs="Calibri"/>
                <w:color w:val="000000"/>
                <w:sz w:val="18"/>
                <w:szCs w:val="18"/>
              </w:rPr>
              <w:t>96.</w:t>
            </w:r>
            <w:r>
              <w:rPr>
                <w:rFonts w:ascii="GHEA Grapalat" w:hAnsi="GHEA Grapalat" w:cs="Calibri"/>
                <w:color w:val="000000"/>
                <w:sz w:val="18"/>
                <w:szCs w:val="18"/>
                <w:lang w:val="hy-AM"/>
              </w:rPr>
              <w:t>0</w:t>
            </w:r>
          </w:p>
        </w:tc>
        <w:tc>
          <w:tcPr>
            <w:tcW w:w="992" w:type="dxa"/>
            <w:tcBorders>
              <w:top w:val="nil"/>
              <w:left w:val="nil"/>
              <w:bottom w:val="single" w:sz="8" w:space="0" w:color="auto"/>
              <w:right w:val="single" w:sz="8" w:space="0" w:color="auto"/>
            </w:tcBorders>
            <w:shd w:val="clear" w:color="auto" w:fill="auto"/>
          </w:tcPr>
          <w:p w14:paraId="156D1C97" w14:textId="7C3F3BA1"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(96.0)</w:t>
            </w:r>
          </w:p>
        </w:tc>
      </w:tr>
      <w:tr w:rsidR="00050549" w:rsidRPr="008A646A" w14:paraId="0B053818" w14:textId="77777777" w:rsidTr="003F6F33">
        <w:tc>
          <w:tcPr>
            <w:tcW w:w="3828" w:type="dxa"/>
          </w:tcPr>
          <w:p w14:paraId="6D4E3E7F" w14:textId="6152B52D"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Դատական և հանրային պաշտպանություն</w:t>
            </w:r>
          </w:p>
        </w:tc>
        <w:tc>
          <w:tcPr>
            <w:tcW w:w="1134" w:type="dxa"/>
          </w:tcPr>
          <w:p w14:paraId="6DC08DE3" w14:textId="38EC29D4"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2,234.1</w:t>
            </w:r>
          </w:p>
        </w:tc>
        <w:tc>
          <w:tcPr>
            <w:tcW w:w="992" w:type="dxa"/>
          </w:tcPr>
          <w:p w14:paraId="0F103222" w14:textId="3B042BB1"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2,23</w:t>
            </w:r>
            <w:r>
              <w:rPr>
                <w:rFonts w:ascii="GHEA Grapalat" w:hAnsi="GHEA Grapalat" w:cs="Calibri"/>
                <w:sz w:val="18"/>
                <w:szCs w:val="18"/>
                <w:lang w:val="hy-AM"/>
              </w:rPr>
              <w:t>3</w:t>
            </w:r>
            <w:r w:rsidRPr="00C921DE">
              <w:rPr>
                <w:rFonts w:ascii="GHEA Grapalat" w:hAnsi="GHEA Grapalat" w:cs="Calibri"/>
                <w:sz w:val="18"/>
                <w:szCs w:val="18"/>
              </w:rPr>
              <w:t>.</w:t>
            </w:r>
            <w:r>
              <w:rPr>
                <w:rFonts w:ascii="GHEA Grapalat" w:hAnsi="GHEA Grapalat" w:cs="Calibri"/>
                <w:sz w:val="18"/>
                <w:szCs w:val="18"/>
                <w:lang w:val="hy-AM"/>
              </w:rPr>
              <w:t>7</w:t>
            </w:r>
          </w:p>
        </w:tc>
        <w:tc>
          <w:tcPr>
            <w:tcW w:w="992" w:type="dxa"/>
          </w:tcPr>
          <w:p w14:paraId="7B5FEEC8" w14:textId="4CB69B81"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2,2</w:t>
            </w:r>
            <w:r>
              <w:rPr>
                <w:rFonts w:ascii="GHEA Grapalat" w:hAnsi="GHEA Grapalat" w:cs="Calibri"/>
                <w:sz w:val="18"/>
                <w:szCs w:val="18"/>
              </w:rPr>
              <w:t>33</w:t>
            </w:r>
            <w:r w:rsidRPr="00C921DE">
              <w:rPr>
                <w:rFonts w:ascii="GHEA Grapalat" w:hAnsi="GHEA Grapalat" w:cs="Calibri"/>
                <w:sz w:val="18"/>
                <w:szCs w:val="18"/>
              </w:rPr>
              <w:t>.</w:t>
            </w:r>
            <w:r>
              <w:rPr>
                <w:rFonts w:ascii="GHEA Grapalat" w:hAnsi="GHEA Grapalat" w:cs="Calibri"/>
                <w:sz w:val="18"/>
                <w:szCs w:val="18"/>
              </w:rPr>
              <w:t>7</w:t>
            </w:r>
          </w:p>
        </w:tc>
        <w:tc>
          <w:tcPr>
            <w:tcW w:w="1276" w:type="dxa"/>
            <w:tcBorders>
              <w:top w:val="nil"/>
              <w:left w:val="nil"/>
              <w:bottom w:val="single" w:sz="8" w:space="0" w:color="auto"/>
              <w:right w:val="single" w:sz="8" w:space="0" w:color="auto"/>
            </w:tcBorders>
            <w:shd w:val="clear" w:color="auto" w:fill="auto"/>
          </w:tcPr>
          <w:p w14:paraId="2A5863D9" w14:textId="6DA09261"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1BFB329B" w14:textId="14F862E8"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0ED135AF" w14:textId="7B4EBE35"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(0.4)</w:t>
            </w:r>
          </w:p>
        </w:tc>
      </w:tr>
      <w:tr w:rsidR="00050549" w:rsidRPr="00876C09" w14:paraId="114CFB83" w14:textId="77777777" w:rsidTr="003F6F33">
        <w:tc>
          <w:tcPr>
            <w:tcW w:w="3828" w:type="dxa"/>
          </w:tcPr>
          <w:p w14:paraId="6245A910" w14:textId="5F893996"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Քրեակատարողական ծառայություններ</w:t>
            </w:r>
          </w:p>
        </w:tc>
        <w:tc>
          <w:tcPr>
            <w:tcW w:w="1134" w:type="dxa"/>
          </w:tcPr>
          <w:p w14:paraId="2573BB6F" w14:textId="41AA7FE9" w:rsidR="00050549" w:rsidRPr="007731EB"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14,</w:t>
            </w:r>
            <w:r>
              <w:rPr>
                <w:rFonts w:ascii="GHEA Grapalat" w:hAnsi="GHEA Grapalat" w:cs="Calibri"/>
                <w:sz w:val="18"/>
                <w:szCs w:val="18"/>
                <w:lang w:val="ru-RU"/>
              </w:rPr>
              <w:t>002.1</w:t>
            </w:r>
          </w:p>
        </w:tc>
        <w:tc>
          <w:tcPr>
            <w:tcW w:w="992" w:type="dxa"/>
          </w:tcPr>
          <w:p w14:paraId="63EA4506" w14:textId="41A5780E"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14,</w:t>
            </w:r>
            <w:r>
              <w:rPr>
                <w:rFonts w:ascii="GHEA Grapalat" w:hAnsi="GHEA Grapalat" w:cs="Calibri"/>
                <w:sz w:val="18"/>
                <w:szCs w:val="18"/>
                <w:lang w:val="hy-AM"/>
              </w:rPr>
              <w:t>125</w:t>
            </w:r>
            <w:r w:rsidRPr="00C921DE">
              <w:rPr>
                <w:rFonts w:ascii="GHEA Grapalat" w:hAnsi="GHEA Grapalat" w:cs="Calibri"/>
                <w:sz w:val="18"/>
                <w:szCs w:val="18"/>
              </w:rPr>
              <w:t>.</w:t>
            </w:r>
            <w:r>
              <w:rPr>
                <w:rFonts w:ascii="GHEA Grapalat" w:hAnsi="GHEA Grapalat" w:cs="Calibri"/>
                <w:sz w:val="18"/>
                <w:szCs w:val="18"/>
                <w:lang w:val="hy-AM"/>
              </w:rPr>
              <w:t>6</w:t>
            </w:r>
          </w:p>
        </w:tc>
        <w:tc>
          <w:tcPr>
            <w:tcW w:w="992" w:type="dxa"/>
          </w:tcPr>
          <w:p w14:paraId="2D66DDC2" w14:textId="65804716" w:rsidR="00050549" w:rsidRPr="007731EB" w:rsidRDefault="00050549" w:rsidP="00050549">
            <w:pPr>
              <w:pStyle w:val="ListParagraph"/>
              <w:spacing w:line="276" w:lineRule="auto"/>
              <w:ind w:left="0"/>
              <w:jc w:val="right"/>
              <w:rPr>
                <w:rFonts w:ascii="GHEA Grapalat" w:hAnsi="GHEA Grapalat"/>
                <w:sz w:val="18"/>
                <w:szCs w:val="18"/>
                <w:lang w:val="hy-AM"/>
              </w:rPr>
            </w:pPr>
            <w:r>
              <w:rPr>
                <w:rFonts w:ascii="GHEA Grapalat" w:hAnsi="GHEA Grapalat" w:cs="Calibri"/>
                <w:sz w:val="18"/>
                <w:szCs w:val="18"/>
              </w:rPr>
              <w:t>14,003</w:t>
            </w:r>
            <w:r w:rsidRPr="00C921DE">
              <w:rPr>
                <w:rFonts w:ascii="GHEA Grapalat" w:hAnsi="GHEA Grapalat" w:cs="Calibri"/>
                <w:sz w:val="18"/>
                <w:szCs w:val="18"/>
              </w:rPr>
              <w:t>.3</w:t>
            </w:r>
          </w:p>
        </w:tc>
        <w:tc>
          <w:tcPr>
            <w:tcW w:w="1276" w:type="dxa"/>
            <w:tcBorders>
              <w:top w:val="nil"/>
              <w:left w:val="nil"/>
              <w:bottom w:val="single" w:sz="8" w:space="0" w:color="auto"/>
              <w:right w:val="single" w:sz="8" w:space="0" w:color="auto"/>
            </w:tcBorders>
            <w:shd w:val="clear" w:color="auto" w:fill="auto"/>
          </w:tcPr>
          <w:p w14:paraId="5E562880" w14:textId="356B8463"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rPr>
              <w:t>99.1</w:t>
            </w:r>
          </w:p>
        </w:tc>
        <w:tc>
          <w:tcPr>
            <w:tcW w:w="992" w:type="dxa"/>
            <w:tcBorders>
              <w:top w:val="nil"/>
              <w:left w:val="nil"/>
              <w:bottom w:val="single" w:sz="8" w:space="0" w:color="auto"/>
              <w:right w:val="single" w:sz="8" w:space="0" w:color="auto"/>
            </w:tcBorders>
            <w:shd w:val="clear" w:color="auto" w:fill="auto"/>
          </w:tcPr>
          <w:p w14:paraId="2A5CAC37" w14:textId="5CDF5558"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ru-RU"/>
              </w:rPr>
              <w:t>100.0</w:t>
            </w:r>
          </w:p>
        </w:tc>
        <w:tc>
          <w:tcPr>
            <w:tcW w:w="992" w:type="dxa"/>
            <w:tcBorders>
              <w:top w:val="nil"/>
              <w:left w:val="nil"/>
              <w:bottom w:val="single" w:sz="8" w:space="0" w:color="auto"/>
              <w:right w:val="single" w:sz="8" w:space="0" w:color="auto"/>
            </w:tcBorders>
            <w:shd w:val="clear" w:color="auto" w:fill="auto"/>
          </w:tcPr>
          <w:p w14:paraId="40477B2B" w14:textId="0BDAB8CD"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ru-RU"/>
              </w:rPr>
              <w:t>1.2</w:t>
            </w:r>
          </w:p>
        </w:tc>
      </w:tr>
      <w:tr w:rsidR="00050549" w:rsidRPr="00424B87" w14:paraId="1E70C27F" w14:textId="77777777" w:rsidTr="003F6F33">
        <w:tc>
          <w:tcPr>
            <w:tcW w:w="3828" w:type="dxa"/>
          </w:tcPr>
          <w:p w14:paraId="67F4FAD6" w14:textId="1D82F65C" w:rsidR="00050549" w:rsidRPr="00C921DE" w:rsidRDefault="00050549" w:rsidP="00050549">
            <w:pPr>
              <w:pStyle w:val="ListParagraph"/>
              <w:spacing w:line="276" w:lineRule="auto"/>
              <w:ind w:left="0"/>
              <w:rPr>
                <w:rFonts w:ascii="GHEA Grapalat" w:hAnsi="GHEA Grapalat" w:cs="Calibri"/>
                <w:sz w:val="18"/>
                <w:szCs w:val="18"/>
              </w:rPr>
            </w:pPr>
            <w:r w:rsidRPr="000F3319">
              <w:rPr>
                <w:rFonts w:ascii="GHEA Grapalat" w:hAnsi="GHEA Grapalat" w:cs="Calibri"/>
                <w:sz w:val="18"/>
                <w:szCs w:val="18"/>
                <w:lang w:val="hy-AM"/>
              </w:rPr>
              <w:t>Իրավական իրազեկում և տեղեկատվության ապահովում</w:t>
            </w:r>
          </w:p>
        </w:tc>
        <w:tc>
          <w:tcPr>
            <w:tcW w:w="1134" w:type="dxa"/>
          </w:tcPr>
          <w:p w14:paraId="3C47D1F7" w14:textId="7E70FBAB"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1,242.6</w:t>
            </w:r>
          </w:p>
        </w:tc>
        <w:tc>
          <w:tcPr>
            <w:tcW w:w="992" w:type="dxa"/>
          </w:tcPr>
          <w:p w14:paraId="2A4EB717" w14:textId="26E5CBEC" w:rsidR="00050549" w:rsidRPr="00C921DE"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1,235.7</w:t>
            </w:r>
          </w:p>
        </w:tc>
        <w:tc>
          <w:tcPr>
            <w:tcW w:w="992" w:type="dxa"/>
          </w:tcPr>
          <w:p w14:paraId="28D2B656" w14:textId="4608C605" w:rsidR="00050549" w:rsidRPr="00424B87" w:rsidRDefault="00050549" w:rsidP="00050549">
            <w:pPr>
              <w:pStyle w:val="ListParagraph"/>
              <w:spacing w:line="276" w:lineRule="auto"/>
              <w:ind w:left="0"/>
              <w:jc w:val="right"/>
              <w:rPr>
                <w:rFonts w:ascii="GHEA Grapalat" w:hAnsi="GHEA Grapalat" w:cs="Calibri"/>
                <w:sz w:val="18"/>
                <w:szCs w:val="18"/>
                <w:lang w:val="hy-AM"/>
              </w:rPr>
            </w:pPr>
            <w:r>
              <w:rPr>
                <w:rFonts w:ascii="GHEA Grapalat" w:hAnsi="GHEA Grapalat" w:cs="Calibri"/>
                <w:sz w:val="18"/>
                <w:szCs w:val="18"/>
              </w:rPr>
              <w:t>1,235.1</w:t>
            </w:r>
          </w:p>
        </w:tc>
        <w:tc>
          <w:tcPr>
            <w:tcW w:w="1276" w:type="dxa"/>
            <w:tcBorders>
              <w:top w:val="nil"/>
              <w:left w:val="nil"/>
              <w:bottom w:val="single" w:sz="8" w:space="0" w:color="auto"/>
              <w:right w:val="single" w:sz="8" w:space="0" w:color="auto"/>
            </w:tcBorders>
            <w:shd w:val="clear" w:color="auto" w:fill="auto"/>
          </w:tcPr>
          <w:p w14:paraId="36A9D7EF" w14:textId="6C17CEFB"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rPr>
              <w:t>100.0</w:t>
            </w:r>
          </w:p>
        </w:tc>
        <w:tc>
          <w:tcPr>
            <w:tcW w:w="992" w:type="dxa"/>
            <w:tcBorders>
              <w:top w:val="nil"/>
              <w:left w:val="nil"/>
              <w:bottom w:val="single" w:sz="8" w:space="0" w:color="auto"/>
              <w:right w:val="single" w:sz="8" w:space="0" w:color="auto"/>
            </w:tcBorders>
            <w:shd w:val="clear" w:color="auto" w:fill="auto"/>
          </w:tcPr>
          <w:p w14:paraId="2CCDCBBC" w14:textId="5A19500E"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rPr>
              <w:t>99.4</w:t>
            </w:r>
          </w:p>
        </w:tc>
        <w:tc>
          <w:tcPr>
            <w:tcW w:w="992" w:type="dxa"/>
            <w:tcBorders>
              <w:top w:val="nil"/>
              <w:left w:val="nil"/>
              <w:bottom w:val="single" w:sz="8" w:space="0" w:color="auto"/>
              <w:right w:val="single" w:sz="8" w:space="0" w:color="auto"/>
            </w:tcBorders>
            <w:shd w:val="clear" w:color="auto" w:fill="auto"/>
          </w:tcPr>
          <w:p w14:paraId="6E0DB1F4" w14:textId="481D9161" w:rsidR="00050549" w:rsidRDefault="00050549" w:rsidP="00050549">
            <w:pPr>
              <w:pStyle w:val="ListParagraph"/>
              <w:spacing w:line="276" w:lineRule="auto"/>
              <w:ind w:left="0"/>
              <w:jc w:val="right"/>
              <w:rPr>
                <w:rFonts w:ascii="GHEA Grapalat" w:hAnsi="GHEA Grapalat" w:cs="Calibri"/>
                <w:color w:val="000000"/>
                <w:sz w:val="18"/>
                <w:szCs w:val="18"/>
                <w:lang w:val="hy-AM"/>
              </w:rPr>
            </w:pPr>
            <w:r>
              <w:rPr>
                <w:rFonts w:ascii="GHEA Grapalat" w:hAnsi="GHEA Grapalat" w:cs="Calibri"/>
                <w:color w:val="000000"/>
                <w:sz w:val="18"/>
                <w:szCs w:val="18"/>
                <w:lang w:val="hy-AM"/>
              </w:rPr>
              <w:t>(</w:t>
            </w:r>
            <w:r>
              <w:rPr>
                <w:rFonts w:ascii="GHEA Grapalat" w:hAnsi="GHEA Grapalat" w:cs="Calibri"/>
                <w:color w:val="000000"/>
                <w:sz w:val="18"/>
                <w:szCs w:val="18"/>
              </w:rPr>
              <w:t>7</w:t>
            </w:r>
            <w:r>
              <w:rPr>
                <w:rFonts w:ascii="GHEA Grapalat" w:hAnsi="GHEA Grapalat" w:cs="Calibri"/>
                <w:color w:val="000000"/>
                <w:sz w:val="18"/>
                <w:szCs w:val="18"/>
                <w:lang w:val="hy-AM"/>
              </w:rPr>
              <w:t>.5)</w:t>
            </w:r>
          </w:p>
        </w:tc>
      </w:tr>
      <w:tr w:rsidR="00050549" w:rsidRPr="00424B87" w14:paraId="057068C0" w14:textId="77777777" w:rsidTr="003F6F33">
        <w:tc>
          <w:tcPr>
            <w:tcW w:w="3828" w:type="dxa"/>
          </w:tcPr>
          <w:p w14:paraId="515990BA" w14:textId="5E8375F6" w:rsidR="00050549" w:rsidRPr="007731EB" w:rsidRDefault="00050549" w:rsidP="00050549">
            <w:pPr>
              <w:pStyle w:val="ListParagraph"/>
              <w:spacing w:line="276" w:lineRule="auto"/>
              <w:ind w:left="0"/>
              <w:rPr>
                <w:rFonts w:ascii="GHEA Grapalat" w:hAnsi="GHEA Grapalat"/>
                <w:sz w:val="18"/>
                <w:szCs w:val="18"/>
                <w:lang w:val="hy-AM"/>
              </w:rPr>
            </w:pPr>
            <w:r w:rsidRPr="00C921DE">
              <w:rPr>
                <w:rFonts w:ascii="GHEA Grapalat" w:hAnsi="GHEA Grapalat" w:cs="Calibri"/>
                <w:sz w:val="18"/>
                <w:szCs w:val="18"/>
              </w:rPr>
              <w:t>Հարկադիր կատարման ծառայություններ</w:t>
            </w:r>
          </w:p>
        </w:tc>
        <w:tc>
          <w:tcPr>
            <w:tcW w:w="1134" w:type="dxa"/>
            <w:tcBorders>
              <w:bottom w:val="single" w:sz="4" w:space="0" w:color="auto"/>
            </w:tcBorders>
          </w:tcPr>
          <w:p w14:paraId="74121BFD" w14:textId="1B56D197" w:rsidR="00050549" w:rsidRPr="007731EB" w:rsidRDefault="00050549" w:rsidP="00050549">
            <w:pPr>
              <w:pStyle w:val="ListParagraph"/>
              <w:spacing w:line="276" w:lineRule="auto"/>
              <w:ind w:left="0"/>
              <w:jc w:val="right"/>
              <w:rPr>
                <w:rFonts w:ascii="GHEA Grapalat" w:hAnsi="GHEA Grapalat"/>
                <w:sz w:val="18"/>
                <w:szCs w:val="18"/>
                <w:lang w:val="hy-AM"/>
              </w:rPr>
            </w:pPr>
            <w:r>
              <w:rPr>
                <w:rFonts w:ascii="GHEA Grapalat" w:hAnsi="GHEA Grapalat" w:cs="Calibri"/>
                <w:sz w:val="18"/>
                <w:szCs w:val="18"/>
              </w:rPr>
              <w:t>3,749.7</w:t>
            </w:r>
          </w:p>
        </w:tc>
        <w:tc>
          <w:tcPr>
            <w:tcW w:w="992" w:type="dxa"/>
            <w:tcBorders>
              <w:bottom w:val="single" w:sz="4" w:space="0" w:color="auto"/>
            </w:tcBorders>
          </w:tcPr>
          <w:p w14:paraId="75C8B2BE" w14:textId="1207216E" w:rsidR="00050549" w:rsidRPr="0004245F" w:rsidRDefault="00050549" w:rsidP="00050549">
            <w:pPr>
              <w:pStyle w:val="ListParagraph"/>
              <w:spacing w:line="276" w:lineRule="auto"/>
              <w:ind w:left="0"/>
              <w:jc w:val="right"/>
              <w:rPr>
                <w:rFonts w:ascii="GHEA Grapalat" w:hAnsi="GHEA Grapalat"/>
                <w:sz w:val="18"/>
                <w:szCs w:val="18"/>
                <w:lang w:val="hy-AM"/>
              </w:rPr>
            </w:pPr>
            <w:r w:rsidRPr="00C921DE">
              <w:rPr>
                <w:rFonts w:ascii="GHEA Grapalat" w:hAnsi="GHEA Grapalat" w:cs="Calibri"/>
                <w:sz w:val="18"/>
                <w:szCs w:val="18"/>
              </w:rPr>
              <w:t>3,</w:t>
            </w:r>
            <w:r>
              <w:rPr>
                <w:rFonts w:ascii="GHEA Grapalat" w:hAnsi="GHEA Grapalat" w:cs="Calibri"/>
                <w:sz w:val="18"/>
                <w:szCs w:val="18"/>
                <w:lang w:val="hy-AM"/>
              </w:rPr>
              <w:t>686</w:t>
            </w:r>
            <w:r w:rsidRPr="00C921DE">
              <w:rPr>
                <w:rFonts w:ascii="GHEA Grapalat" w:hAnsi="GHEA Grapalat" w:cs="Calibri"/>
                <w:sz w:val="18"/>
                <w:szCs w:val="18"/>
              </w:rPr>
              <w:t>.</w:t>
            </w:r>
            <w:r>
              <w:rPr>
                <w:rFonts w:ascii="GHEA Grapalat" w:hAnsi="GHEA Grapalat" w:cs="Calibri"/>
                <w:sz w:val="18"/>
                <w:szCs w:val="18"/>
                <w:lang w:val="hy-AM"/>
              </w:rPr>
              <w:t>5</w:t>
            </w:r>
          </w:p>
        </w:tc>
        <w:tc>
          <w:tcPr>
            <w:tcW w:w="992" w:type="dxa"/>
            <w:tcBorders>
              <w:bottom w:val="single" w:sz="4" w:space="0" w:color="auto"/>
            </w:tcBorders>
          </w:tcPr>
          <w:p w14:paraId="2F7E0A5A" w14:textId="0E0AAAE7" w:rsidR="00050549" w:rsidRPr="007731EB" w:rsidRDefault="00050549" w:rsidP="00050549">
            <w:pPr>
              <w:pStyle w:val="ListParagraph"/>
              <w:spacing w:line="276" w:lineRule="auto"/>
              <w:ind w:left="0"/>
              <w:jc w:val="right"/>
              <w:rPr>
                <w:rFonts w:ascii="GHEA Grapalat" w:hAnsi="GHEA Grapalat"/>
                <w:sz w:val="18"/>
                <w:szCs w:val="18"/>
                <w:lang w:val="hy-AM"/>
              </w:rPr>
            </w:pPr>
            <w:r w:rsidRPr="00424B87">
              <w:rPr>
                <w:rFonts w:ascii="GHEA Grapalat" w:hAnsi="GHEA Grapalat" w:cs="Calibri"/>
                <w:sz w:val="18"/>
                <w:szCs w:val="18"/>
                <w:lang w:val="hy-AM"/>
              </w:rPr>
              <w:t>3,68</w:t>
            </w:r>
            <w:r>
              <w:rPr>
                <w:rFonts w:ascii="GHEA Grapalat" w:hAnsi="GHEA Grapalat" w:cs="Calibri"/>
                <w:sz w:val="18"/>
                <w:szCs w:val="18"/>
                <w:lang w:val="hy-AM"/>
              </w:rPr>
              <w:t>1</w:t>
            </w:r>
            <w:r w:rsidRPr="00424B87">
              <w:rPr>
                <w:rFonts w:ascii="GHEA Grapalat" w:hAnsi="GHEA Grapalat" w:cs="Calibri"/>
                <w:sz w:val="18"/>
                <w:szCs w:val="18"/>
                <w:lang w:val="hy-AM"/>
              </w:rPr>
              <w:t>.</w:t>
            </w:r>
            <w:r>
              <w:rPr>
                <w:rFonts w:ascii="GHEA Grapalat" w:hAnsi="GHEA Grapalat" w:cs="Calibri"/>
                <w:sz w:val="18"/>
                <w:szCs w:val="18"/>
              </w:rPr>
              <w:t>6</w:t>
            </w:r>
          </w:p>
        </w:tc>
        <w:tc>
          <w:tcPr>
            <w:tcW w:w="1276" w:type="dxa"/>
            <w:tcBorders>
              <w:top w:val="nil"/>
              <w:left w:val="nil"/>
              <w:bottom w:val="single" w:sz="4" w:space="0" w:color="auto"/>
              <w:right w:val="single" w:sz="8" w:space="0" w:color="auto"/>
            </w:tcBorders>
            <w:shd w:val="clear" w:color="auto" w:fill="auto"/>
          </w:tcPr>
          <w:p w14:paraId="115FE4C2" w14:textId="11AD2E20"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99.9</w:t>
            </w:r>
          </w:p>
        </w:tc>
        <w:tc>
          <w:tcPr>
            <w:tcW w:w="992" w:type="dxa"/>
            <w:tcBorders>
              <w:top w:val="nil"/>
              <w:left w:val="nil"/>
              <w:bottom w:val="single" w:sz="4" w:space="0" w:color="auto"/>
              <w:right w:val="single" w:sz="8" w:space="0" w:color="auto"/>
            </w:tcBorders>
            <w:shd w:val="clear" w:color="auto" w:fill="auto"/>
          </w:tcPr>
          <w:p w14:paraId="26D79396" w14:textId="15776C2A"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98.2</w:t>
            </w:r>
          </w:p>
        </w:tc>
        <w:tc>
          <w:tcPr>
            <w:tcW w:w="992" w:type="dxa"/>
            <w:tcBorders>
              <w:top w:val="nil"/>
              <w:left w:val="nil"/>
              <w:bottom w:val="single" w:sz="4" w:space="0" w:color="auto"/>
              <w:right w:val="single" w:sz="8" w:space="0" w:color="auto"/>
            </w:tcBorders>
            <w:shd w:val="clear" w:color="auto" w:fill="auto"/>
          </w:tcPr>
          <w:p w14:paraId="3745A24E" w14:textId="5FEF05AD"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color w:val="000000"/>
                <w:sz w:val="18"/>
                <w:szCs w:val="18"/>
                <w:lang w:val="hy-AM"/>
              </w:rPr>
              <w:t>(68.</w:t>
            </w:r>
            <w:r>
              <w:rPr>
                <w:rFonts w:ascii="GHEA Grapalat" w:hAnsi="GHEA Grapalat" w:cs="Calibri"/>
                <w:color w:val="000000"/>
                <w:sz w:val="18"/>
                <w:szCs w:val="18"/>
              </w:rPr>
              <w:t>2</w:t>
            </w:r>
            <w:r>
              <w:rPr>
                <w:rFonts w:ascii="GHEA Grapalat" w:hAnsi="GHEA Grapalat" w:cs="Calibri"/>
                <w:color w:val="000000"/>
                <w:sz w:val="18"/>
                <w:szCs w:val="18"/>
                <w:lang w:val="hy-AM"/>
              </w:rPr>
              <w:t>)</w:t>
            </w:r>
          </w:p>
        </w:tc>
      </w:tr>
      <w:tr w:rsidR="00050549" w:rsidRPr="00424B87" w14:paraId="3604A800" w14:textId="77777777" w:rsidTr="003F6F33">
        <w:tc>
          <w:tcPr>
            <w:tcW w:w="3828" w:type="dxa"/>
          </w:tcPr>
          <w:p w14:paraId="2EC15028" w14:textId="611B8C1D" w:rsidR="00050549" w:rsidRPr="00424B87" w:rsidRDefault="00050549" w:rsidP="00050549">
            <w:pPr>
              <w:pStyle w:val="ListParagraph"/>
              <w:spacing w:line="276" w:lineRule="auto"/>
              <w:ind w:left="0"/>
              <w:rPr>
                <w:rFonts w:ascii="GHEA Grapalat" w:hAnsi="GHEA Grapalat" w:cs="Calibri"/>
                <w:sz w:val="18"/>
                <w:szCs w:val="18"/>
                <w:lang w:val="hy-AM"/>
              </w:rPr>
            </w:pPr>
            <w:r w:rsidRPr="007E0113">
              <w:rPr>
                <w:rFonts w:ascii="GHEA Grapalat" w:hAnsi="GHEA Grapalat" w:cs="Calibri"/>
                <w:sz w:val="18"/>
                <w:szCs w:val="18"/>
                <w:lang w:val="hy-AM"/>
              </w:rPr>
              <w:t>Հակակոռուպցիոն քաղաքականության մշակում,</w:t>
            </w:r>
            <w:r>
              <w:rPr>
                <w:rFonts w:ascii="GHEA Grapalat" w:hAnsi="GHEA Grapalat" w:cs="Calibri"/>
                <w:sz w:val="18"/>
                <w:szCs w:val="18"/>
              </w:rPr>
              <w:t xml:space="preserve"> </w:t>
            </w:r>
            <w:r w:rsidRPr="007E0113">
              <w:rPr>
                <w:rFonts w:ascii="GHEA Grapalat" w:hAnsi="GHEA Grapalat" w:cs="Calibri"/>
                <w:sz w:val="18"/>
                <w:szCs w:val="18"/>
                <w:lang w:val="hy-AM"/>
              </w:rPr>
              <w:t>ծրագրերի համակարգում և մոնիտորինգի իրականացում</w:t>
            </w:r>
          </w:p>
        </w:tc>
        <w:tc>
          <w:tcPr>
            <w:tcW w:w="1134" w:type="dxa"/>
            <w:tcBorders>
              <w:top w:val="single" w:sz="4" w:space="0" w:color="auto"/>
              <w:bottom w:val="single" w:sz="4" w:space="0" w:color="auto"/>
              <w:right w:val="single" w:sz="4" w:space="0" w:color="auto"/>
            </w:tcBorders>
          </w:tcPr>
          <w:p w14:paraId="492CE0A7" w14:textId="433C1E2B"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718.9</w:t>
            </w:r>
          </w:p>
        </w:tc>
        <w:tc>
          <w:tcPr>
            <w:tcW w:w="992" w:type="dxa"/>
            <w:tcBorders>
              <w:top w:val="single" w:sz="4" w:space="0" w:color="auto"/>
              <w:left w:val="single" w:sz="4" w:space="0" w:color="auto"/>
              <w:bottom w:val="single" w:sz="4" w:space="0" w:color="auto"/>
              <w:right w:val="single" w:sz="4" w:space="0" w:color="auto"/>
            </w:tcBorders>
          </w:tcPr>
          <w:p w14:paraId="59B34381" w14:textId="70CC6393"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58.4</w:t>
            </w:r>
          </w:p>
        </w:tc>
        <w:tc>
          <w:tcPr>
            <w:tcW w:w="992" w:type="dxa"/>
            <w:tcBorders>
              <w:top w:val="single" w:sz="4" w:space="0" w:color="auto"/>
              <w:left w:val="single" w:sz="4" w:space="0" w:color="auto"/>
              <w:bottom w:val="single" w:sz="4" w:space="0" w:color="auto"/>
              <w:right w:val="single" w:sz="4" w:space="0" w:color="auto"/>
            </w:tcBorders>
          </w:tcPr>
          <w:p w14:paraId="4D3187BA" w14:textId="633B4F34" w:rsidR="00050549"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58.4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0B893" w14:textId="72611EAB" w:rsidR="00050549" w:rsidRPr="005803E9" w:rsidRDefault="00050549" w:rsidP="00050549">
            <w:pPr>
              <w:pStyle w:val="ListParagraph"/>
              <w:spacing w:line="276" w:lineRule="auto"/>
              <w:ind w:left="0"/>
              <w:jc w:val="right"/>
              <w:rPr>
                <w:rFonts w:ascii="GHEA Grapalat" w:hAnsi="GHEA Grapalat" w:cs="Calibri"/>
                <w:sz w:val="18"/>
                <w:szCs w:val="18"/>
              </w:rPr>
            </w:pPr>
            <w:r w:rsidRPr="005803E9">
              <w:rPr>
                <w:rFonts w:ascii="GHEA Grapalat" w:hAnsi="GHEA Grapalat" w:cs="Calibri"/>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5963F" w14:textId="0CD18140" w:rsidR="00050549" w:rsidRPr="005803E9" w:rsidRDefault="0031511B"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1ED99" w14:textId="37AE9E89" w:rsidR="00050549" w:rsidRPr="005803E9" w:rsidRDefault="00050549" w:rsidP="00050549">
            <w:pPr>
              <w:pStyle w:val="ListParagraph"/>
              <w:spacing w:line="276" w:lineRule="auto"/>
              <w:ind w:left="0"/>
              <w:jc w:val="right"/>
              <w:rPr>
                <w:rFonts w:ascii="GHEA Grapalat" w:hAnsi="GHEA Grapalat" w:cs="Calibri"/>
                <w:sz w:val="18"/>
                <w:szCs w:val="18"/>
              </w:rPr>
            </w:pPr>
            <w:r w:rsidRPr="005803E9">
              <w:rPr>
                <w:rFonts w:ascii="GHEA Grapalat" w:hAnsi="GHEA Grapalat" w:cs="Calibri"/>
                <w:sz w:val="18"/>
                <w:szCs w:val="18"/>
              </w:rPr>
              <w:t>(660.5)</w:t>
            </w:r>
          </w:p>
        </w:tc>
      </w:tr>
      <w:tr w:rsidR="00050549" w:rsidRPr="00424B87" w14:paraId="49A855C3" w14:textId="77777777" w:rsidTr="003F6F33">
        <w:tc>
          <w:tcPr>
            <w:tcW w:w="3828" w:type="dxa"/>
          </w:tcPr>
          <w:p w14:paraId="446F3C21" w14:textId="7E249C53" w:rsidR="00050549" w:rsidRPr="007731EB" w:rsidRDefault="00050549" w:rsidP="00050549">
            <w:pPr>
              <w:pStyle w:val="ListParagraph"/>
              <w:spacing w:line="276" w:lineRule="auto"/>
              <w:ind w:left="0"/>
              <w:rPr>
                <w:rFonts w:ascii="GHEA Grapalat" w:hAnsi="GHEA Grapalat"/>
                <w:sz w:val="18"/>
                <w:szCs w:val="18"/>
                <w:lang w:val="hy-AM"/>
              </w:rPr>
            </w:pPr>
            <w:r w:rsidRPr="00424B87">
              <w:rPr>
                <w:rFonts w:ascii="GHEA Grapalat" w:hAnsi="GHEA Grapalat" w:cs="Calibri"/>
                <w:sz w:val="18"/>
                <w:szCs w:val="18"/>
                <w:lang w:val="hy-AM"/>
              </w:rPr>
              <w:lastRenderedPageBreak/>
              <w:t>Այլ ծրագրեր</w:t>
            </w:r>
          </w:p>
        </w:tc>
        <w:tc>
          <w:tcPr>
            <w:tcW w:w="1134" w:type="dxa"/>
            <w:tcBorders>
              <w:top w:val="single" w:sz="4" w:space="0" w:color="auto"/>
            </w:tcBorders>
          </w:tcPr>
          <w:p w14:paraId="7A62A888" w14:textId="2E9D40FA"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654.0</w:t>
            </w:r>
          </w:p>
        </w:tc>
        <w:tc>
          <w:tcPr>
            <w:tcW w:w="992" w:type="dxa"/>
            <w:tcBorders>
              <w:top w:val="single" w:sz="4" w:space="0" w:color="auto"/>
            </w:tcBorders>
          </w:tcPr>
          <w:p w14:paraId="35E874D9" w14:textId="318B53DD"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625.5</w:t>
            </w:r>
          </w:p>
        </w:tc>
        <w:tc>
          <w:tcPr>
            <w:tcW w:w="992" w:type="dxa"/>
            <w:tcBorders>
              <w:top w:val="single" w:sz="4" w:space="0" w:color="auto"/>
            </w:tcBorders>
          </w:tcPr>
          <w:p w14:paraId="31D78405" w14:textId="5A8A2C9D" w:rsidR="00050549" w:rsidRPr="007F509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624.9</w:t>
            </w:r>
          </w:p>
        </w:tc>
        <w:tc>
          <w:tcPr>
            <w:tcW w:w="1276" w:type="dxa"/>
            <w:tcBorders>
              <w:top w:val="single" w:sz="4" w:space="0" w:color="auto"/>
              <w:left w:val="nil"/>
              <w:bottom w:val="single" w:sz="8" w:space="0" w:color="auto"/>
              <w:right w:val="single" w:sz="8" w:space="0" w:color="auto"/>
            </w:tcBorders>
            <w:shd w:val="clear" w:color="auto" w:fill="auto"/>
          </w:tcPr>
          <w:p w14:paraId="33F08FD4" w14:textId="170396D3" w:rsidR="00050549" w:rsidRPr="000E7188" w:rsidRDefault="00050549"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99.9</w:t>
            </w:r>
          </w:p>
        </w:tc>
        <w:tc>
          <w:tcPr>
            <w:tcW w:w="992" w:type="dxa"/>
            <w:tcBorders>
              <w:top w:val="single" w:sz="4" w:space="0" w:color="auto"/>
              <w:left w:val="nil"/>
              <w:bottom w:val="single" w:sz="8" w:space="0" w:color="auto"/>
              <w:right w:val="single" w:sz="8" w:space="0" w:color="auto"/>
            </w:tcBorders>
            <w:shd w:val="clear" w:color="auto" w:fill="auto"/>
          </w:tcPr>
          <w:p w14:paraId="2ECA93F4" w14:textId="2779F667" w:rsidR="00050549" w:rsidRPr="000E7188" w:rsidRDefault="0031511B" w:rsidP="00050549">
            <w:pPr>
              <w:pStyle w:val="ListParagraph"/>
              <w:spacing w:line="276" w:lineRule="auto"/>
              <w:ind w:left="0"/>
              <w:jc w:val="right"/>
              <w:rPr>
                <w:rFonts w:ascii="GHEA Grapalat" w:hAnsi="GHEA Grapalat" w:cs="Calibri"/>
                <w:sz w:val="18"/>
                <w:szCs w:val="18"/>
              </w:rPr>
            </w:pPr>
            <w:r>
              <w:rPr>
                <w:rFonts w:ascii="GHEA Grapalat" w:hAnsi="GHEA Grapalat" w:cs="Calibri"/>
                <w:sz w:val="18"/>
                <w:szCs w:val="18"/>
              </w:rPr>
              <w:t>95.5</w:t>
            </w:r>
          </w:p>
        </w:tc>
        <w:tc>
          <w:tcPr>
            <w:tcW w:w="992" w:type="dxa"/>
            <w:tcBorders>
              <w:top w:val="single" w:sz="4" w:space="0" w:color="auto"/>
              <w:left w:val="nil"/>
              <w:bottom w:val="single" w:sz="8" w:space="0" w:color="auto"/>
              <w:right w:val="single" w:sz="8" w:space="0" w:color="auto"/>
            </w:tcBorders>
            <w:shd w:val="clear" w:color="auto" w:fill="auto"/>
          </w:tcPr>
          <w:p w14:paraId="2C9ACC9C" w14:textId="043A9D01" w:rsidR="00050549" w:rsidRPr="000E7188" w:rsidRDefault="00050549" w:rsidP="00050549">
            <w:pPr>
              <w:pStyle w:val="ListParagraph"/>
              <w:spacing w:line="276" w:lineRule="auto"/>
              <w:ind w:left="0"/>
              <w:jc w:val="right"/>
              <w:rPr>
                <w:rFonts w:ascii="GHEA Grapalat" w:hAnsi="GHEA Grapalat" w:cs="Calibri"/>
                <w:sz w:val="18"/>
                <w:szCs w:val="18"/>
              </w:rPr>
            </w:pPr>
            <w:r w:rsidRPr="007F5098">
              <w:rPr>
                <w:rFonts w:ascii="GHEA Grapalat" w:hAnsi="GHEA Grapalat" w:cs="Calibri"/>
                <w:sz w:val="18"/>
                <w:szCs w:val="18"/>
              </w:rPr>
              <w:t>(29.1)</w:t>
            </w:r>
          </w:p>
        </w:tc>
      </w:tr>
    </w:tbl>
    <w:p w14:paraId="1A54E6DC" w14:textId="77777777" w:rsidR="003F6F33" w:rsidRDefault="003F6F33" w:rsidP="00F21706">
      <w:pPr>
        <w:pStyle w:val="ListParagraph"/>
        <w:spacing w:after="0" w:line="276" w:lineRule="auto"/>
        <w:ind w:left="0" w:firstLine="567"/>
        <w:jc w:val="both"/>
        <w:rPr>
          <w:rFonts w:ascii="GHEA Grapalat" w:hAnsi="GHEA Grapalat"/>
          <w:lang w:val="hy-AM"/>
        </w:rPr>
      </w:pPr>
    </w:p>
    <w:p w14:paraId="4DB39304" w14:textId="4489F66C" w:rsidR="00F21706" w:rsidRDefault="00D22F3C" w:rsidP="00F21706">
      <w:pPr>
        <w:pStyle w:val="ListParagraph"/>
        <w:spacing w:after="0" w:line="276" w:lineRule="auto"/>
        <w:ind w:left="0" w:firstLine="567"/>
        <w:jc w:val="both"/>
        <w:rPr>
          <w:rFonts w:ascii="GHEA Grapalat" w:hAnsi="GHEA Grapalat"/>
          <w:lang w:val="hy-AM"/>
        </w:rPr>
      </w:pPr>
      <w:r>
        <w:rPr>
          <w:rFonts w:ascii="GHEA Grapalat" w:hAnsi="GHEA Grapalat"/>
          <w:lang w:val="hy-AM"/>
        </w:rPr>
        <w:t>Ն</w:t>
      </w:r>
      <w:r w:rsidR="00CC6F68" w:rsidRPr="00CC6F68">
        <w:rPr>
          <w:rFonts w:ascii="GHEA Grapalat" w:hAnsi="GHEA Grapalat"/>
          <w:lang w:val="hy-AM"/>
        </w:rPr>
        <w:t>ախարարությանը 202</w:t>
      </w:r>
      <w:r w:rsidR="00CC6F68">
        <w:rPr>
          <w:rFonts w:ascii="GHEA Grapalat" w:hAnsi="GHEA Grapalat"/>
          <w:lang w:val="hy-AM"/>
        </w:rPr>
        <w:t>4</w:t>
      </w:r>
      <w:r w:rsidR="00CC6F68" w:rsidRPr="00CC6F68">
        <w:rPr>
          <w:rFonts w:ascii="GHEA Grapalat" w:hAnsi="GHEA Grapalat"/>
          <w:lang w:val="hy-AM"/>
        </w:rPr>
        <w:t>թ</w:t>
      </w:r>
      <w:r w:rsidR="00A055F3" w:rsidRPr="005720B5">
        <w:rPr>
          <w:rFonts w:ascii="GHEA Grapalat" w:hAnsi="GHEA Grapalat"/>
          <w:lang w:val="hy-AM"/>
        </w:rPr>
        <w:t>.</w:t>
      </w:r>
      <w:r w:rsidR="00CC6F68" w:rsidRPr="00CC6F68">
        <w:rPr>
          <w:rFonts w:ascii="GHEA Grapalat" w:hAnsi="GHEA Grapalat"/>
          <w:lang w:val="hy-AM"/>
        </w:rPr>
        <w:t xml:space="preserve"> ՀՀ պետական բյուջեից տրամադրվել է </w:t>
      </w:r>
      <w:r w:rsidR="00CC6F68">
        <w:rPr>
          <w:rFonts w:ascii="GHEA Grapalat" w:hAnsi="GHEA Grapalat"/>
          <w:lang w:val="hy-AM"/>
        </w:rPr>
        <w:t>24.1</w:t>
      </w:r>
      <w:r w:rsidR="00A055F3" w:rsidRPr="005720B5">
        <w:rPr>
          <w:rFonts w:ascii="Calibri" w:hAnsi="Calibri"/>
          <w:lang w:val="hy-AM"/>
        </w:rPr>
        <w:t> </w:t>
      </w:r>
      <w:r w:rsidR="00CC6F68" w:rsidRPr="00CC6F68">
        <w:rPr>
          <w:rFonts w:ascii="GHEA Grapalat" w:hAnsi="GHEA Grapalat"/>
          <w:lang w:val="hy-AM"/>
        </w:rPr>
        <w:t>մլրդ դրամ՝ կազմելով տարեկան ծրագրի 99.4%-ը</w:t>
      </w:r>
      <w:r>
        <w:rPr>
          <w:rFonts w:ascii="GHEA Grapalat" w:hAnsi="GHEA Grapalat"/>
          <w:lang w:val="hy-AM"/>
        </w:rPr>
        <w:t>: Վերջինիս</w:t>
      </w:r>
      <w:r w:rsidR="00CC6F68" w:rsidRPr="00CC6F68">
        <w:rPr>
          <w:rFonts w:ascii="GHEA Grapalat" w:hAnsi="GHEA Grapalat"/>
          <w:lang w:val="hy-AM"/>
        </w:rPr>
        <w:t xml:space="preserve"> պատասխանատվությամբ հաշվետու ժամանակահատվածում իրականացվել է 8 ծրագիր: Շեղումը հիմնականում պայմանավորված է «Քրեակատարողական ծառայություններ» </w:t>
      </w:r>
      <w:r w:rsidR="00CC6F68">
        <w:rPr>
          <w:rFonts w:ascii="GHEA Grapalat" w:hAnsi="GHEA Grapalat"/>
          <w:lang w:val="hy-AM"/>
        </w:rPr>
        <w:t>ծրագր</w:t>
      </w:r>
      <w:r w:rsidR="00CC6F68" w:rsidRPr="00CC6F68">
        <w:rPr>
          <w:rFonts w:ascii="GHEA Grapalat" w:hAnsi="GHEA Grapalat"/>
          <w:lang w:val="hy-AM"/>
        </w:rPr>
        <w:t>ի կատարողականով: Նախորդ տարվա համեմատ նախարարության ծախսեր</w:t>
      </w:r>
      <w:r w:rsidR="00CC6F68">
        <w:rPr>
          <w:rFonts w:ascii="GHEA Grapalat" w:hAnsi="GHEA Grapalat"/>
          <w:lang w:val="hy-AM"/>
        </w:rPr>
        <w:t>ը նվազել</w:t>
      </w:r>
      <w:r w:rsidR="00CC6F68" w:rsidRPr="00CC6F68">
        <w:rPr>
          <w:rFonts w:ascii="GHEA Grapalat" w:hAnsi="GHEA Grapalat"/>
          <w:lang w:val="hy-AM"/>
        </w:rPr>
        <w:t xml:space="preserve"> են </w:t>
      </w:r>
      <w:bookmarkStart w:id="2" w:name="_Hlk140853005"/>
      <w:r w:rsidR="00CC6F68">
        <w:rPr>
          <w:rFonts w:ascii="GHEA Grapalat" w:hAnsi="GHEA Grapalat"/>
          <w:lang w:val="hy-AM"/>
        </w:rPr>
        <w:t>4.8</w:t>
      </w:r>
      <w:r w:rsidR="00CC6F68" w:rsidRPr="00CC6F68">
        <w:rPr>
          <w:rFonts w:ascii="GHEA Grapalat" w:hAnsi="GHEA Grapalat"/>
          <w:lang w:val="hy-AM"/>
        </w:rPr>
        <w:t xml:space="preserve">%-ով կամ </w:t>
      </w:r>
      <w:r w:rsidR="00CC6F68">
        <w:rPr>
          <w:rFonts w:ascii="GHEA Grapalat" w:hAnsi="GHEA Grapalat"/>
          <w:lang w:val="hy-AM"/>
        </w:rPr>
        <w:t>1.2</w:t>
      </w:r>
      <w:r w:rsidR="00CB148F" w:rsidRPr="005720B5">
        <w:rPr>
          <w:rFonts w:ascii="GHEA Grapalat" w:hAnsi="GHEA Grapalat"/>
          <w:lang w:val="hy-AM"/>
        </w:rPr>
        <w:t xml:space="preserve"> </w:t>
      </w:r>
      <w:r w:rsidR="00CC6F68" w:rsidRPr="00CC6F68">
        <w:rPr>
          <w:rFonts w:ascii="GHEA Grapalat" w:hAnsi="GHEA Grapalat"/>
          <w:lang w:val="hy-AM"/>
        </w:rPr>
        <w:t>մլրդ դրամով</w:t>
      </w:r>
      <w:bookmarkEnd w:id="2"/>
      <w:r w:rsidR="00F21706" w:rsidRPr="005720B5">
        <w:rPr>
          <w:rFonts w:ascii="GHEA Grapalat" w:hAnsi="GHEA Grapalat"/>
          <w:lang w:val="hy-AM"/>
        </w:rPr>
        <w:t xml:space="preserve">: </w:t>
      </w:r>
      <w:r w:rsidR="001D152B" w:rsidRPr="00921AF2">
        <w:rPr>
          <w:rFonts w:ascii="GHEA Grapalat" w:hAnsi="GHEA Grapalat" w:cs="Sylfaen"/>
          <w:lang w:val="pt-BR"/>
        </w:rPr>
        <w:t>ՀՀ կառավարության 2023թ.</w:t>
      </w:r>
      <w:r w:rsidR="00CB148F">
        <w:rPr>
          <w:rFonts w:ascii="GHEA Grapalat" w:hAnsi="GHEA Grapalat" w:cs="Sylfaen"/>
          <w:lang w:val="pt-BR"/>
        </w:rPr>
        <w:t xml:space="preserve"> ապրիլի 27-ի</w:t>
      </w:r>
      <w:r w:rsidR="001D152B" w:rsidRPr="00921AF2">
        <w:rPr>
          <w:rFonts w:ascii="GHEA Grapalat" w:hAnsi="GHEA Grapalat" w:cs="Sylfaen"/>
          <w:lang w:val="pt-BR"/>
        </w:rPr>
        <w:t xml:space="preserve"> </w:t>
      </w:r>
      <w:r w:rsidR="00CB148F">
        <w:rPr>
          <w:rFonts w:ascii="GHEA Grapalat" w:hAnsi="GHEA Grapalat" w:cs="Sylfaen"/>
          <w:lang w:val="pt-BR"/>
        </w:rPr>
        <w:t>N</w:t>
      </w:r>
      <w:r w:rsidR="001D152B" w:rsidRPr="005720B5">
        <w:rPr>
          <w:rFonts w:ascii="GHEA Grapalat" w:hAnsi="GHEA Grapalat" w:cs="Sylfaen"/>
          <w:lang w:val="hy-AM"/>
        </w:rPr>
        <w:t xml:space="preserve"> 614-Ն որոշմամբ տեղի է ունեցել «Քրեակատարողական բժշկության կենտրոն» պետական ոչ առևտրային կազմակերպության կառավարումն իրականացնող լիազորված պետական մարմնի փոփոխություն՝ ՀՀ արդարադատության նախարարության փոխարեն լիազորված պետական մարմին է սահմանվել ՀՀ առողջապահության նախարարությունը: Ուստի 2023 թվականի համադրելի ցուցանիշի համեմատ ՀՀ արդարադատության նախարարության ծախսերում արձանագրվել է</w:t>
      </w:r>
      <w:r w:rsidR="00CB148F" w:rsidRPr="005720B5">
        <w:rPr>
          <w:rFonts w:ascii="GHEA Grapalat" w:hAnsi="GHEA Grapalat" w:cs="Sylfaen"/>
          <w:lang w:val="hy-AM"/>
        </w:rPr>
        <w:t xml:space="preserve"> 3.4</w:t>
      </w:r>
      <w:r w:rsidR="001D152B" w:rsidRPr="005720B5">
        <w:rPr>
          <w:rFonts w:ascii="GHEA Grapalat" w:hAnsi="GHEA Grapalat" w:cs="Sylfaen"/>
          <w:lang w:val="hy-AM"/>
        </w:rPr>
        <w:t>% (</w:t>
      </w:r>
      <w:r w:rsidR="00CB148F" w:rsidRPr="005720B5">
        <w:rPr>
          <w:rFonts w:ascii="GHEA Grapalat" w:hAnsi="GHEA Grapalat" w:cs="Sylfaen"/>
          <w:lang w:val="hy-AM"/>
        </w:rPr>
        <w:t>860.5 մլն</w:t>
      </w:r>
      <w:r w:rsidR="001D152B" w:rsidRPr="005720B5">
        <w:rPr>
          <w:rFonts w:ascii="GHEA Grapalat" w:hAnsi="GHEA Grapalat" w:cs="Sylfaen"/>
          <w:lang w:val="hy-AM"/>
        </w:rPr>
        <w:t xml:space="preserve"> դրամ) </w:t>
      </w:r>
      <w:r w:rsidR="00CB148F" w:rsidRPr="005720B5">
        <w:rPr>
          <w:rFonts w:ascii="GHEA Grapalat" w:hAnsi="GHEA Grapalat" w:cs="Sylfaen"/>
          <w:lang w:val="hy-AM"/>
        </w:rPr>
        <w:t>նվազում</w:t>
      </w:r>
      <w:r w:rsidR="001D152B" w:rsidRPr="005720B5">
        <w:rPr>
          <w:rFonts w:ascii="GHEA Grapalat" w:hAnsi="GHEA Grapalat" w:cs="Sylfaen"/>
          <w:lang w:val="hy-AM"/>
        </w:rPr>
        <w:t>, որը հիմնականում պայմանավորված է</w:t>
      </w:r>
      <w:r w:rsidR="00F21706" w:rsidRPr="005720B5">
        <w:rPr>
          <w:rFonts w:ascii="GHEA Grapalat" w:hAnsi="GHEA Grapalat" w:cs="Sylfaen"/>
          <w:lang w:val="hy-AM"/>
        </w:rPr>
        <w:t xml:space="preserve"> </w:t>
      </w:r>
      <w:r w:rsidR="00F21706" w:rsidRPr="005720B5">
        <w:rPr>
          <w:rFonts w:ascii="GHEA Grapalat" w:hAnsi="GHEA Grapalat"/>
          <w:lang w:val="hy-AM"/>
        </w:rPr>
        <w:t>«Հակակոռուպցիոն քաղաքականության մշակում, ծրագրերի համակարգում և մոնիտորինգի իրականացում», «Քրեակատարողական ծառայություններ» և «Արդարադատության ոլորտում քաղաքականության մշակում, ծրագրերի համակարգում, խորհրդատվության և մոնիտորինգի իրականացում» ծրագրերի շրջանակներում կատարված ծախսերի նվազմամբ</w:t>
      </w:r>
      <w:r w:rsidR="00F21706" w:rsidRPr="00CC6F68">
        <w:rPr>
          <w:rFonts w:ascii="GHEA Grapalat" w:hAnsi="GHEA Grapalat"/>
          <w:lang w:val="hy-AM"/>
        </w:rPr>
        <w:t>:</w:t>
      </w:r>
    </w:p>
    <w:p w14:paraId="0138B07F" w14:textId="7149B67E" w:rsidR="00E74B92" w:rsidRPr="003714EB" w:rsidRDefault="00E74B92" w:rsidP="00E74B92">
      <w:pPr>
        <w:pStyle w:val="ListParagraph"/>
        <w:spacing w:line="276" w:lineRule="auto"/>
        <w:ind w:left="0" w:firstLine="567"/>
        <w:jc w:val="both"/>
        <w:rPr>
          <w:rFonts w:ascii="GHEA Grapalat" w:hAnsi="GHEA Grapalat"/>
          <w:lang w:val="hy-AM"/>
        </w:rPr>
      </w:pPr>
      <w:r w:rsidRPr="00E74B92">
        <w:rPr>
          <w:rFonts w:ascii="GHEA Grapalat" w:hAnsi="GHEA Grapalat"/>
          <w:i/>
          <w:lang w:val="hy-AM"/>
        </w:rPr>
        <w:t>Արդարադատության ոլորտում քաղաքականության մշակման, ծրագրերի համակարգման, խորհրդատվություն և մոնիտորինգի իրականացման</w:t>
      </w:r>
      <w:r w:rsidRPr="00E74B92">
        <w:rPr>
          <w:rFonts w:ascii="GHEA Grapalat" w:hAnsi="GHEA Grapalat"/>
          <w:lang w:val="hy-AM"/>
        </w:rPr>
        <w:t xml:space="preserve"> ծրագրի շրջանակներում 202</w:t>
      </w:r>
      <w:r>
        <w:rPr>
          <w:rFonts w:ascii="GHEA Grapalat" w:hAnsi="GHEA Grapalat"/>
          <w:lang w:val="hy-AM"/>
        </w:rPr>
        <w:t>4</w:t>
      </w:r>
      <w:r w:rsidR="00A055F3">
        <w:rPr>
          <w:rFonts w:ascii="GHEA Grapalat" w:hAnsi="GHEA Grapalat"/>
          <w:lang w:val="hy-AM"/>
        </w:rPr>
        <w:t>թ</w:t>
      </w:r>
      <w:r w:rsidR="00A055F3" w:rsidRPr="005720B5">
        <w:rPr>
          <w:rFonts w:ascii="GHEA Grapalat" w:hAnsi="GHEA Grapalat"/>
          <w:lang w:val="hy-AM"/>
        </w:rPr>
        <w:t>.</w:t>
      </w:r>
      <w:r w:rsidRPr="00E74B92">
        <w:rPr>
          <w:rFonts w:ascii="GHEA Grapalat" w:hAnsi="GHEA Grapalat"/>
          <w:lang w:val="hy-AM"/>
        </w:rPr>
        <w:t xml:space="preserve"> օգտագործվել է 2.</w:t>
      </w:r>
      <w:r>
        <w:rPr>
          <w:rFonts w:ascii="GHEA Grapalat" w:hAnsi="GHEA Grapalat"/>
          <w:lang w:val="hy-AM"/>
        </w:rPr>
        <w:t>3</w:t>
      </w:r>
      <w:r w:rsidRPr="00E74B92">
        <w:rPr>
          <w:rFonts w:ascii="GHEA Grapalat" w:hAnsi="GHEA Grapalat"/>
          <w:lang w:val="hy-AM"/>
        </w:rPr>
        <w:t xml:space="preserve"> մլրդ դրամ՝ 99.</w:t>
      </w:r>
      <w:r>
        <w:rPr>
          <w:rFonts w:ascii="GHEA Grapalat" w:hAnsi="GHEA Grapalat"/>
          <w:lang w:val="hy-AM"/>
        </w:rPr>
        <w:t>6</w:t>
      </w:r>
      <w:r w:rsidRPr="00E74B92">
        <w:rPr>
          <w:rFonts w:ascii="GHEA Grapalat" w:hAnsi="GHEA Grapalat"/>
          <w:lang w:val="hy-AM"/>
        </w:rPr>
        <w:t xml:space="preserve">%-ով ապահովելով ծրագրված ցուցանիշը: </w:t>
      </w:r>
      <w:r w:rsidR="007F1AC2">
        <w:rPr>
          <w:rFonts w:ascii="GHEA Grapalat" w:hAnsi="GHEA Grapalat"/>
          <w:lang w:val="hy-AM"/>
        </w:rPr>
        <w:t xml:space="preserve">Օգտագործված միջոցների </w:t>
      </w:r>
      <w:r w:rsidR="00161D89">
        <w:rPr>
          <w:rFonts w:ascii="GHEA Grapalat" w:hAnsi="GHEA Grapalat"/>
          <w:lang w:val="hy-AM"/>
        </w:rPr>
        <w:t>հիմ</w:t>
      </w:r>
      <w:r w:rsidR="007F1AC2">
        <w:rPr>
          <w:rFonts w:ascii="GHEA Grapalat" w:hAnsi="GHEA Grapalat"/>
          <w:lang w:val="hy-AM"/>
        </w:rPr>
        <w:t>նական մասը՝ շուր</w:t>
      </w:r>
      <w:r w:rsidR="00161D89">
        <w:rPr>
          <w:rFonts w:ascii="GHEA Grapalat" w:hAnsi="GHEA Grapalat"/>
          <w:lang w:val="hy-AM"/>
        </w:rPr>
        <w:t>ջ</w:t>
      </w:r>
      <w:r w:rsidR="007F1AC2">
        <w:rPr>
          <w:rFonts w:ascii="GHEA Grapalat" w:hAnsi="GHEA Grapalat"/>
          <w:lang w:val="hy-AM"/>
        </w:rPr>
        <w:t xml:space="preserve"> 2</w:t>
      </w:r>
      <w:r w:rsidR="000444A2" w:rsidRPr="000444A2">
        <w:rPr>
          <w:rFonts w:ascii="GHEA Grapalat" w:hAnsi="GHEA Grapalat"/>
          <w:lang w:val="hy-AM"/>
        </w:rPr>
        <w:t xml:space="preserve"> </w:t>
      </w:r>
      <w:r w:rsidR="007F1AC2">
        <w:rPr>
          <w:rFonts w:ascii="GHEA Grapalat" w:hAnsi="GHEA Grapalat"/>
          <w:lang w:val="hy-AM"/>
        </w:rPr>
        <w:t>մլրդ դրամն ուղղվել է</w:t>
      </w:r>
      <w:r w:rsidR="007E3B4C">
        <w:rPr>
          <w:rFonts w:ascii="GHEA Grapalat" w:hAnsi="GHEA Grapalat"/>
          <w:lang w:val="hy-AM"/>
        </w:rPr>
        <w:t xml:space="preserve"> </w:t>
      </w:r>
      <w:r w:rsidR="007F1AC2">
        <w:rPr>
          <w:rFonts w:ascii="GHEA Grapalat" w:hAnsi="GHEA Grapalat"/>
          <w:lang w:val="hy-AM"/>
        </w:rPr>
        <w:t>«</w:t>
      </w:r>
      <w:r w:rsidR="007F1AC2" w:rsidRPr="007F1AC2">
        <w:rPr>
          <w:rFonts w:ascii="GHEA Grapalat" w:hAnsi="GHEA Grapalat"/>
          <w:lang w:val="hy-AM"/>
        </w:rPr>
        <w:t>Արդարադատության ոլորտում քաղաքականության, խորհրդատվության, մոնիտորինգի, գնման և աջակցության իրականացում</w:t>
      </w:r>
      <w:r w:rsidR="007F1AC2">
        <w:rPr>
          <w:rFonts w:ascii="GHEA Grapalat" w:hAnsi="GHEA Grapalat"/>
          <w:lang w:val="hy-AM"/>
        </w:rPr>
        <w:t xml:space="preserve">» </w:t>
      </w:r>
      <w:r w:rsidR="00161D89">
        <w:rPr>
          <w:rFonts w:ascii="GHEA Grapalat" w:hAnsi="GHEA Grapalat"/>
          <w:lang w:val="hy-AM"/>
        </w:rPr>
        <w:t xml:space="preserve">միջոցառմանը, </w:t>
      </w:r>
      <w:r w:rsidR="000723A7" w:rsidRPr="005720B5">
        <w:rPr>
          <w:rFonts w:ascii="GHEA Grapalat" w:hAnsi="GHEA Grapalat"/>
          <w:lang w:val="hy-AM"/>
        </w:rPr>
        <w:t xml:space="preserve">որի </w:t>
      </w:r>
      <w:r w:rsidR="00161D89">
        <w:rPr>
          <w:rFonts w:ascii="GHEA Grapalat" w:hAnsi="GHEA Grapalat"/>
          <w:lang w:val="hy-AM"/>
        </w:rPr>
        <w:t>կատարողականը կազմել է 99</w:t>
      </w:r>
      <w:r w:rsidR="00161D89" w:rsidRPr="00161D89">
        <w:rPr>
          <w:rFonts w:ascii="GHEA Grapalat" w:hAnsi="GHEA Grapalat" w:cs="Calibri"/>
          <w:color w:val="000000"/>
          <w:lang w:val="hy-AM"/>
        </w:rPr>
        <w:t>.7</w:t>
      </w:r>
      <w:r w:rsidR="00161D89" w:rsidRPr="00E74B92">
        <w:rPr>
          <w:rFonts w:ascii="GHEA Grapalat" w:hAnsi="GHEA Grapalat"/>
          <w:lang w:val="hy-AM"/>
        </w:rPr>
        <w:t>%</w:t>
      </w:r>
      <w:r w:rsidR="00161D89">
        <w:rPr>
          <w:rFonts w:ascii="GHEA Grapalat" w:hAnsi="GHEA Grapalat"/>
          <w:lang w:val="hy-AM"/>
        </w:rPr>
        <w:t xml:space="preserve">։ </w:t>
      </w:r>
      <w:r w:rsidRPr="00E74B92">
        <w:rPr>
          <w:rFonts w:ascii="GHEA Grapalat" w:hAnsi="GHEA Grapalat"/>
          <w:lang w:val="hy-AM"/>
        </w:rPr>
        <w:t xml:space="preserve">Նախորդ տարվա համեմատ ծրագրի </w:t>
      </w:r>
      <w:r w:rsidR="008B7090">
        <w:rPr>
          <w:rFonts w:ascii="GHEA Grapalat" w:hAnsi="GHEA Grapalat"/>
          <w:lang w:val="hy-AM"/>
        </w:rPr>
        <w:t xml:space="preserve">ծախսերը </w:t>
      </w:r>
      <w:r w:rsidR="002D5752">
        <w:rPr>
          <w:rFonts w:ascii="GHEA Grapalat" w:hAnsi="GHEA Grapalat"/>
          <w:lang w:val="hy-AM"/>
        </w:rPr>
        <w:t xml:space="preserve">նվազել </w:t>
      </w:r>
      <w:r w:rsidRPr="00E74B92">
        <w:rPr>
          <w:rFonts w:ascii="GHEA Grapalat" w:hAnsi="GHEA Grapalat"/>
          <w:lang w:val="hy-AM"/>
        </w:rPr>
        <w:t xml:space="preserve">են </w:t>
      </w:r>
      <w:r w:rsidR="007F1AC2">
        <w:rPr>
          <w:rFonts w:ascii="GHEA Grapalat" w:hAnsi="GHEA Grapalat"/>
          <w:lang w:val="hy-AM"/>
        </w:rPr>
        <w:t>4</w:t>
      </w:r>
      <w:r w:rsidRPr="00E74B92">
        <w:rPr>
          <w:rFonts w:ascii="GHEA Grapalat" w:hAnsi="GHEA Grapalat"/>
          <w:lang w:val="hy-AM"/>
        </w:rPr>
        <w:t xml:space="preserve">%-ով կամ </w:t>
      </w:r>
      <w:r w:rsidR="002D5752">
        <w:rPr>
          <w:rFonts w:ascii="GHEA Grapalat" w:hAnsi="GHEA Grapalat"/>
          <w:lang w:val="hy-AM"/>
        </w:rPr>
        <w:t>96</w:t>
      </w:r>
      <w:r w:rsidRPr="00E74B92">
        <w:rPr>
          <w:rFonts w:ascii="GHEA Grapalat" w:hAnsi="GHEA Grapalat"/>
          <w:lang w:val="hy-AM"/>
        </w:rPr>
        <w:t xml:space="preserve"> մլն դրամով՝ հիմնականում պայմանավորված </w:t>
      </w:r>
      <w:r w:rsidR="008E2EE2">
        <w:rPr>
          <w:rFonts w:ascii="GHEA Grapalat" w:hAnsi="GHEA Grapalat"/>
          <w:lang w:val="hy-AM"/>
        </w:rPr>
        <w:t>«</w:t>
      </w:r>
      <w:r w:rsidR="008E2EE2" w:rsidRPr="00E81587">
        <w:rPr>
          <w:rFonts w:ascii="GHEA Grapalat" w:hAnsi="GHEA Grapalat"/>
          <w:lang w:val="hy-AM"/>
        </w:rPr>
        <w:t>Աջակցություն օրենսդրության զարգացման և իրավական հետազոտությունների կենտրոնի գործունեությանը»</w:t>
      </w:r>
      <w:r w:rsidR="008E2EE2">
        <w:rPr>
          <w:rFonts w:ascii="GHEA Grapalat" w:hAnsi="GHEA Grapalat"/>
          <w:lang w:val="hy-AM"/>
        </w:rPr>
        <w:t xml:space="preserve"> </w:t>
      </w:r>
      <w:r w:rsidR="00F46444" w:rsidRPr="005720B5">
        <w:rPr>
          <w:rFonts w:ascii="GHEA Grapalat" w:hAnsi="GHEA Grapalat"/>
          <w:lang w:val="hy-AM"/>
        </w:rPr>
        <w:t xml:space="preserve">և «Արդարադատության ոլորտում քաղաքականության, խորհրդատվության, մոնիտորինգի, գնման և աջակցության իրականացում» </w:t>
      </w:r>
      <w:r w:rsidR="008E2EE2">
        <w:rPr>
          <w:rFonts w:ascii="GHEA Grapalat" w:hAnsi="GHEA Grapalat"/>
          <w:lang w:val="hy-AM"/>
        </w:rPr>
        <w:t>միջոցառ</w:t>
      </w:r>
      <w:r w:rsidR="00F46444" w:rsidRPr="005720B5">
        <w:rPr>
          <w:rFonts w:ascii="GHEA Grapalat" w:hAnsi="GHEA Grapalat"/>
          <w:lang w:val="hy-AM"/>
        </w:rPr>
        <w:t>ումների շրջանակներում կատարված ծախսերի նվազմամբ</w:t>
      </w:r>
      <w:r w:rsidR="008E2EE2">
        <w:rPr>
          <w:rFonts w:ascii="GHEA Grapalat" w:hAnsi="GHEA Grapalat"/>
          <w:lang w:val="hy-AM"/>
        </w:rPr>
        <w:t>։</w:t>
      </w:r>
      <w:r w:rsidR="00721FC8" w:rsidRPr="005720B5">
        <w:rPr>
          <w:rFonts w:ascii="GHEA Grapalat" w:hAnsi="GHEA Grapalat"/>
          <w:lang w:val="hy-AM"/>
        </w:rPr>
        <w:t xml:space="preserve"> </w:t>
      </w:r>
      <w:r w:rsidR="00721FC8" w:rsidRPr="003714EB">
        <w:rPr>
          <w:rFonts w:ascii="GHEA Grapalat" w:hAnsi="GHEA Grapalat"/>
          <w:lang w:val="hy-AM"/>
        </w:rPr>
        <w:t>Վերջին միջոցառման շրջանակներում</w:t>
      </w:r>
      <w:r w:rsidR="008E2EE2" w:rsidRPr="003714EB">
        <w:rPr>
          <w:rFonts w:ascii="GHEA Grapalat" w:hAnsi="GHEA Grapalat"/>
          <w:lang w:val="hy-AM"/>
        </w:rPr>
        <w:t xml:space="preserve"> </w:t>
      </w:r>
      <w:r w:rsidRPr="003714EB">
        <w:rPr>
          <w:rFonts w:ascii="GHEA Grapalat" w:hAnsi="GHEA Grapalat"/>
          <w:lang w:val="hy-AM"/>
        </w:rPr>
        <w:t>2023</w:t>
      </w:r>
      <w:r w:rsidR="00A055F3" w:rsidRPr="003714EB">
        <w:rPr>
          <w:rFonts w:ascii="GHEA Grapalat" w:hAnsi="GHEA Grapalat"/>
          <w:lang w:val="hy-AM"/>
        </w:rPr>
        <w:t>թ.</w:t>
      </w:r>
      <w:r w:rsidRPr="003714EB">
        <w:rPr>
          <w:rFonts w:ascii="GHEA Grapalat" w:hAnsi="GHEA Grapalat"/>
          <w:lang w:val="hy-AM"/>
        </w:rPr>
        <w:t xml:space="preserve"> միջոցներ </w:t>
      </w:r>
      <w:r w:rsidR="008E2EE2" w:rsidRPr="003714EB">
        <w:rPr>
          <w:rFonts w:ascii="GHEA Grapalat" w:hAnsi="GHEA Grapalat"/>
          <w:lang w:val="hy-AM"/>
        </w:rPr>
        <w:t>էին</w:t>
      </w:r>
      <w:r w:rsidRPr="003714EB">
        <w:rPr>
          <w:rFonts w:ascii="GHEA Grapalat" w:hAnsi="GHEA Grapalat"/>
          <w:lang w:val="hy-AM"/>
        </w:rPr>
        <w:t xml:space="preserve"> հատկացվել Հայաստանում ստեղծվող արբիտրաժային նոր կենտրոնի նյութատեխնիկական, ներառյալ՝ շենքային պայմանների ապահովման նպատակով: </w:t>
      </w:r>
    </w:p>
    <w:p w14:paraId="76D7A4B7" w14:textId="351AA05E" w:rsidR="00E74B92" w:rsidRPr="00E66C6B" w:rsidRDefault="00E74B92" w:rsidP="00E66C6B">
      <w:pPr>
        <w:pStyle w:val="ListParagraph"/>
        <w:spacing w:line="276" w:lineRule="auto"/>
        <w:ind w:left="0" w:firstLine="567"/>
        <w:jc w:val="both"/>
        <w:rPr>
          <w:rFonts w:ascii="GHEA Grapalat" w:hAnsi="GHEA Grapalat"/>
          <w:lang w:val="hy-AM"/>
        </w:rPr>
      </w:pPr>
      <w:r w:rsidRPr="00F66A40">
        <w:rPr>
          <w:rFonts w:ascii="GHEA Grapalat" w:hAnsi="GHEA Grapalat"/>
          <w:i/>
          <w:lang w:val="hy-AM"/>
        </w:rPr>
        <w:t>Դատական և հանրային պաշտպանության</w:t>
      </w:r>
      <w:r w:rsidRPr="00F66A40">
        <w:rPr>
          <w:rFonts w:ascii="GHEA Grapalat" w:hAnsi="GHEA Grapalat"/>
          <w:lang w:val="hy-AM"/>
        </w:rPr>
        <w:t xml:space="preserve"> ծրագրին</w:t>
      </w:r>
      <w:r w:rsidR="00CD5F15" w:rsidRPr="003714EB">
        <w:rPr>
          <w:rFonts w:ascii="GHEA Grapalat" w:hAnsi="GHEA Grapalat"/>
          <w:lang w:val="hy-AM"/>
        </w:rPr>
        <w:t xml:space="preserve"> հատկացված</w:t>
      </w:r>
      <w:r w:rsidRPr="00F66A40">
        <w:rPr>
          <w:rFonts w:ascii="GHEA Grapalat" w:hAnsi="GHEA Grapalat"/>
          <w:lang w:val="hy-AM"/>
        </w:rPr>
        <w:t xml:space="preserve"> 2.2 մլրդ դրամ</w:t>
      </w:r>
      <w:r w:rsidR="00CD5F15" w:rsidRPr="003714EB">
        <w:rPr>
          <w:rFonts w:ascii="GHEA Grapalat" w:hAnsi="GHEA Grapalat"/>
          <w:lang w:val="hy-AM"/>
        </w:rPr>
        <w:t>ն ամբողջությամբ օգտագործվել է և</w:t>
      </w:r>
      <w:r w:rsidR="00161D89">
        <w:rPr>
          <w:rFonts w:ascii="GHEA Grapalat" w:hAnsi="GHEA Grapalat"/>
          <w:lang w:val="hy-AM"/>
        </w:rPr>
        <w:t xml:space="preserve"> նախորդ տարվա համեմատ</w:t>
      </w:r>
      <w:r w:rsidR="00CD5F15" w:rsidRPr="003714EB">
        <w:rPr>
          <w:rFonts w:ascii="GHEA Grapalat" w:hAnsi="GHEA Grapalat"/>
          <w:lang w:val="hy-AM"/>
        </w:rPr>
        <w:t xml:space="preserve"> գրեթե փոփոխություն չի կրել</w:t>
      </w:r>
      <w:r w:rsidR="00161D89">
        <w:rPr>
          <w:rFonts w:ascii="GHEA Grapalat" w:hAnsi="GHEA Grapalat"/>
          <w:lang w:val="hy-AM"/>
        </w:rPr>
        <w:t>։</w:t>
      </w:r>
      <w:r w:rsidR="000444A2">
        <w:rPr>
          <w:rFonts w:ascii="GHEA Grapalat" w:hAnsi="GHEA Grapalat"/>
          <w:lang w:val="hy-AM"/>
        </w:rPr>
        <w:t xml:space="preserve"> </w:t>
      </w:r>
      <w:r w:rsidRPr="00E74B92">
        <w:rPr>
          <w:rFonts w:ascii="GHEA Grapalat" w:hAnsi="GHEA Grapalat"/>
          <w:lang w:val="hy-AM"/>
        </w:rPr>
        <w:t>Միջոցների</w:t>
      </w:r>
      <w:r w:rsidR="00CD5F15" w:rsidRPr="005720B5">
        <w:rPr>
          <w:rFonts w:ascii="GHEA Grapalat" w:hAnsi="GHEA Grapalat"/>
          <w:lang w:val="hy-AM"/>
        </w:rPr>
        <w:t>ց</w:t>
      </w:r>
      <w:r w:rsidRPr="00E74B92">
        <w:rPr>
          <w:rFonts w:ascii="GHEA Grapalat" w:hAnsi="GHEA Grapalat"/>
          <w:lang w:val="hy-AM"/>
        </w:rPr>
        <w:t xml:space="preserve"> </w:t>
      </w:r>
      <w:r w:rsidR="008E2EE2">
        <w:rPr>
          <w:rFonts w:ascii="GHEA Grapalat" w:hAnsi="GHEA Grapalat"/>
          <w:lang w:val="hy-AM"/>
        </w:rPr>
        <w:t>966 մլն</w:t>
      </w:r>
      <w:r w:rsidRPr="00E74B92">
        <w:rPr>
          <w:rFonts w:ascii="GHEA Grapalat" w:hAnsi="GHEA Grapalat"/>
          <w:lang w:val="hy-AM"/>
        </w:rPr>
        <w:t xml:space="preserve"> դրամ</w:t>
      </w:r>
      <w:r w:rsidR="000444A2">
        <w:rPr>
          <w:rFonts w:ascii="GHEA Grapalat" w:hAnsi="GHEA Grapalat"/>
          <w:lang w:val="hy-AM"/>
        </w:rPr>
        <w:t>ն</w:t>
      </w:r>
      <w:r w:rsidRPr="00E74B92">
        <w:rPr>
          <w:rFonts w:ascii="GHEA Grapalat" w:hAnsi="GHEA Grapalat"/>
          <w:lang w:val="hy-AM"/>
        </w:rPr>
        <w:t xml:space="preserve"> ուղղվել է Փորձաքննությունների ծառայությունների տրամադրման միջոցառմանը</w:t>
      </w:r>
      <w:r w:rsidR="00CD5F15" w:rsidRPr="005720B5">
        <w:rPr>
          <w:rFonts w:ascii="GHEA Grapalat" w:hAnsi="GHEA Grapalat"/>
          <w:lang w:val="hy-AM"/>
        </w:rPr>
        <w:t>, որի</w:t>
      </w:r>
      <w:r w:rsidR="008E2EE2">
        <w:rPr>
          <w:rFonts w:ascii="GHEA Grapalat" w:hAnsi="GHEA Grapalat"/>
          <w:lang w:val="hy-AM"/>
        </w:rPr>
        <w:t xml:space="preserve"> գծով ծախսերը 2023</w:t>
      </w:r>
      <w:r w:rsidR="00A055F3">
        <w:rPr>
          <w:rFonts w:ascii="GHEA Grapalat" w:hAnsi="GHEA Grapalat"/>
          <w:lang w:val="hy-AM"/>
        </w:rPr>
        <w:t>թ.</w:t>
      </w:r>
      <w:r w:rsidR="008E2EE2">
        <w:rPr>
          <w:rFonts w:ascii="GHEA Grapalat" w:hAnsi="GHEA Grapalat"/>
          <w:lang w:val="hy-AM"/>
        </w:rPr>
        <w:t xml:space="preserve"> համեմատ նվազել են 2</w:t>
      </w:r>
      <w:r w:rsidR="00161D89">
        <w:rPr>
          <w:rFonts w:ascii="GHEA Grapalat" w:hAnsi="GHEA Grapalat"/>
          <w:lang w:val="hy-AM"/>
        </w:rPr>
        <w:t>1</w:t>
      </w:r>
      <w:r w:rsidR="00161D89" w:rsidRPr="00161D89">
        <w:rPr>
          <w:rFonts w:ascii="Cambria Math" w:hAnsi="Cambria Math" w:cs="Cambria Math"/>
          <w:lang w:val="hy-AM"/>
        </w:rPr>
        <w:t>․</w:t>
      </w:r>
      <w:r w:rsidR="00161D89" w:rsidRPr="00161D89">
        <w:rPr>
          <w:rFonts w:ascii="GHEA Grapalat" w:hAnsi="GHEA Grapalat"/>
          <w:lang w:val="hy-AM"/>
        </w:rPr>
        <w:t>8</w:t>
      </w:r>
      <w:r w:rsidR="008E2EE2" w:rsidRPr="00E74B92">
        <w:rPr>
          <w:rFonts w:ascii="GHEA Grapalat" w:hAnsi="GHEA Grapalat"/>
          <w:lang w:val="hy-AM"/>
        </w:rPr>
        <w:t>%</w:t>
      </w:r>
      <w:r w:rsidR="008E2EE2">
        <w:rPr>
          <w:rFonts w:ascii="GHEA Grapalat" w:hAnsi="GHEA Grapalat"/>
          <w:lang w:val="hy-AM"/>
        </w:rPr>
        <w:t xml:space="preserve">-ով կամ 269 մլն դրամով։ </w:t>
      </w:r>
      <w:r w:rsidRPr="00E74B92">
        <w:rPr>
          <w:rFonts w:ascii="GHEA Grapalat" w:hAnsi="GHEA Grapalat"/>
          <w:lang w:val="hy-AM"/>
        </w:rPr>
        <w:t xml:space="preserve">Միջոցառման շրջանակներում կատարվել է </w:t>
      </w:r>
      <w:r w:rsidR="008E2EE2">
        <w:rPr>
          <w:rFonts w:ascii="GHEA Grapalat" w:hAnsi="GHEA Grapalat"/>
          <w:lang w:val="hy-AM"/>
        </w:rPr>
        <w:t>15</w:t>
      </w:r>
      <w:r w:rsidR="00CC6F68">
        <w:rPr>
          <w:rFonts w:ascii="GHEA Grapalat" w:hAnsi="GHEA Grapalat"/>
          <w:lang w:val="hy-AM"/>
        </w:rPr>
        <w:t>,</w:t>
      </w:r>
      <w:r w:rsidR="008E2EE2">
        <w:rPr>
          <w:rFonts w:ascii="GHEA Grapalat" w:hAnsi="GHEA Grapalat"/>
          <w:lang w:val="hy-AM"/>
        </w:rPr>
        <w:t>411</w:t>
      </w:r>
      <w:r w:rsidRPr="00E74B92">
        <w:rPr>
          <w:rFonts w:ascii="GHEA Grapalat" w:hAnsi="GHEA Grapalat"/>
          <w:lang w:val="hy-AM"/>
        </w:rPr>
        <w:t xml:space="preserve"> փորձաքննություն՝ կանխատեսված </w:t>
      </w:r>
      <w:r w:rsidR="008E2EE2">
        <w:rPr>
          <w:rFonts w:ascii="GHEA Grapalat" w:hAnsi="GHEA Grapalat"/>
          <w:lang w:val="hy-AM"/>
        </w:rPr>
        <w:t>13</w:t>
      </w:r>
      <w:r w:rsidR="00CC6F68">
        <w:rPr>
          <w:rFonts w:ascii="GHEA Grapalat" w:hAnsi="GHEA Grapalat"/>
          <w:lang w:val="hy-AM"/>
        </w:rPr>
        <w:t>,</w:t>
      </w:r>
      <w:r w:rsidR="008E2EE2">
        <w:rPr>
          <w:rFonts w:ascii="GHEA Grapalat" w:hAnsi="GHEA Grapalat"/>
          <w:lang w:val="hy-AM"/>
        </w:rPr>
        <w:t>641</w:t>
      </w:r>
      <w:r w:rsidRPr="00E74B92">
        <w:rPr>
          <w:rFonts w:ascii="GHEA Grapalat" w:hAnsi="GHEA Grapalat"/>
          <w:lang w:val="hy-AM"/>
        </w:rPr>
        <w:t xml:space="preserve">-ի և նախորդ տարվա </w:t>
      </w:r>
      <w:r w:rsidR="008E2EE2">
        <w:rPr>
          <w:rFonts w:ascii="GHEA Grapalat" w:hAnsi="GHEA Grapalat"/>
          <w:lang w:val="hy-AM"/>
        </w:rPr>
        <w:t>21</w:t>
      </w:r>
      <w:r w:rsidR="00CC6F68">
        <w:rPr>
          <w:rFonts w:ascii="GHEA Grapalat" w:hAnsi="GHEA Grapalat"/>
          <w:lang w:val="hy-AM"/>
        </w:rPr>
        <w:t>,</w:t>
      </w:r>
      <w:r w:rsidR="008E2EE2">
        <w:rPr>
          <w:rFonts w:ascii="GHEA Grapalat" w:hAnsi="GHEA Grapalat"/>
          <w:lang w:val="hy-AM"/>
        </w:rPr>
        <w:t>169</w:t>
      </w:r>
      <w:r w:rsidRPr="00E74B92">
        <w:rPr>
          <w:rFonts w:ascii="GHEA Grapalat" w:hAnsi="GHEA Grapalat"/>
          <w:lang w:val="hy-AM"/>
        </w:rPr>
        <w:t xml:space="preserve">-ի դիմաց: Պետական պատվերի շրջանակում իրականացվող փորձաքննությունների ծառայությունների մատուցվող ծավալը և գումարն ուղիղ համեմատական կախվածություն ունեն ինչպես կատարված հանցագործությունների քանակից, այնպես էլ դրանց տեսակից, ինչի պատճառով ծավալի ակնկալվող փոփոխությունը հնարավոր չէ ճշգրիտ կանխատեսել: </w:t>
      </w:r>
      <w:r w:rsidR="00AE2F6F">
        <w:rPr>
          <w:rFonts w:ascii="GHEA Grapalat" w:hAnsi="GHEA Grapalat"/>
          <w:lang w:val="hy-AM"/>
        </w:rPr>
        <w:t>747.3 մլն դրամ ուղղվել է հ</w:t>
      </w:r>
      <w:r w:rsidR="00AE2F6F" w:rsidRPr="00AE2F6F">
        <w:rPr>
          <w:rFonts w:ascii="GHEA Grapalat" w:hAnsi="GHEA Grapalat"/>
          <w:lang w:val="hy-AM"/>
        </w:rPr>
        <w:t>անրային պաշտպանության ծառայություններ</w:t>
      </w:r>
      <w:r w:rsidR="00AE2F6F">
        <w:rPr>
          <w:rFonts w:ascii="GHEA Grapalat" w:hAnsi="GHEA Grapalat"/>
          <w:lang w:val="hy-AM"/>
        </w:rPr>
        <w:t>ին</w:t>
      </w:r>
      <w:r w:rsidR="00D62BE5">
        <w:rPr>
          <w:rFonts w:ascii="GHEA Grapalat" w:hAnsi="GHEA Grapalat"/>
          <w:lang w:val="hy-AM"/>
        </w:rPr>
        <w:t>, որը</w:t>
      </w:r>
      <w:r w:rsidR="00AE2F6F">
        <w:rPr>
          <w:rFonts w:ascii="GHEA Grapalat" w:hAnsi="GHEA Grapalat"/>
          <w:lang w:val="hy-AM"/>
        </w:rPr>
        <w:t xml:space="preserve"> </w:t>
      </w:r>
      <w:r w:rsidR="00161D89">
        <w:rPr>
          <w:rFonts w:ascii="GHEA Grapalat" w:hAnsi="GHEA Grapalat"/>
          <w:lang w:val="hy-AM"/>
        </w:rPr>
        <w:t>22</w:t>
      </w:r>
      <w:r w:rsidR="00161D89" w:rsidRPr="00161D89">
        <w:rPr>
          <w:rFonts w:ascii="GHEA Grapalat" w:hAnsi="GHEA Grapalat"/>
          <w:lang w:val="hy-AM"/>
        </w:rPr>
        <w:t>.</w:t>
      </w:r>
      <w:r w:rsidR="00161D89">
        <w:rPr>
          <w:rFonts w:ascii="GHEA Grapalat" w:hAnsi="GHEA Grapalat"/>
          <w:lang w:val="hy-AM"/>
        </w:rPr>
        <w:t>6</w:t>
      </w:r>
      <w:r w:rsidR="008E2EE2" w:rsidRPr="008E2EE2">
        <w:rPr>
          <w:rFonts w:ascii="GHEA Grapalat" w:hAnsi="GHEA Grapalat"/>
          <w:lang w:val="hy-AM"/>
        </w:rPr>
        <w:t xml:space="preserve">%-ով </w:t>
      </w:r>
      <w:r w:rsidR="00EE2A6C" w:rsidRPr="005720B5">
        <w:rPr>
          <w:rFonts w:ascii="GHEA Grapalat" w:hAnsi="GHEA Grapalat"/>
          <w:lang w:val="hy-AM"/>
        </w:rPr>
        <w:t>(</w:t>
      </w:r>
      <w:r w:rsidR="00161D89">
        <w:rPr>
          <w:rFonts w:ascii="GHEA Grapalat" w:hAnsi="GHEA Grapalat"/>
          <w:lang w:val="hy-AM"/>
        </w:rPr>
        <w:t>137</w:t>
      </w:r>
      <w:r w:rsidR="00161D89" w:rsidRPr="00161D89">
        <w:rPr>
          <w:rFonts w:ascii="GHEA Grapalat" w:hAnsi="GHEA Grapalat"/>
          <w:lang w:val="hy-AM"/>
        </w:rPr>
        <w:t>.</w:t>
      </w:r>
      <w:r w:rsidR="00161D89">
        <w:rPr>
          <w:rFonts w:ascii="GHEA Grapalat" w:hAnsi="GHEA Grapalat"/>
          <w:lang w:val="hy-AM"/>
        </w:rPr>
        <w:t>7</w:t>
      </w:r>
      <w:r w:rsidR="008E2EE2" w:rsidRPr="008E2EE2">
        <w:rPr>
          <w:rFonts w:ascii="GHEA Grapalat" w:hAnsi="GHEA Grapalat"/>
          <w:lang w:val="hy-AM"/>
        </w:rPr>
        <w:t xml:space="preserve"> մլն դրամով</w:t>
      </w:r>
      <w:r w:rsidR="00EE2A6C" w:rsidRPr="005720B5">
        <w:rPr>
          <w:rFonts w:ascii="GHEA Grapalat" w:hAnsi="GHEA Grapalat"/>
          <w:lang w:val="hy-AM"/>
        </w:rPr>
        <w:t>) գերազանցել է նախորդ տարվա ցուցանիշը</w:t>
      </w:r>
      <w:r w:rsidR="00D62BE5">
        <w:rPr>
          <w:rFonts w:ascii="GHEA Grapalat" w:hAnsi="GHEA Grapalat"/>
          <w:lang w:val="hy-AM"/>
        </w:rPr>
        <w:t>՝</w:t>
      </w:r>
      <w:r w:rsidR="00F41525">
        <w:rPr>
          <w:rFonts w:ascii="GHEA Grapalat" w:hAnsi="GHEA Grapalat"/>
          <w:lang w:val="hy-AM"/>
        </w:rPr>
        <w:t xml:space="preserve"> պայմանավորված վ</w:t>
      </w:r>
      <w:r w:rsidR="00F41525" w:rsidRPr="00F41525">
        <w:rPr>
          <w:rFonts w:ascii="GHEA Grapalat" w:hAnsi="GHEA Grapalat"/>
          <w:lang w:val="hy-AM"/>
        </w:rPr>
        <w:t>արվող գ</w:t>
      </w:r>
      <w:r w:rsidR="00F41525" w:rsidRPr="00F41525">
        <w:rPr>
          <w:rFonts w:ascii="GHEA Grapalat" w:hAnsi="GHEA Grapalat"/>
          <w:bCs/>
          <w:lang w:val="hy-AM"/>
        </w:rPr>
        <w:t xml:space="preserve">ործերի աճի և օրենսդրական փոփոխությունների </w:t>
      </w:r>
      <w:r w:rsidR="00B23E4F" w:rsidRPr="005720B5">
        <w:rPr>
          <w:rFonts w:ascii="GHEA Grapalat" w:hAnsi="GHEA Grapalat"/>
          <w:bCs/>
          <w:lang w:val="hy-AM"/>
        </w:rPr>
        <w:t>հետևանքով ծառայությունների</w:t>
      </w:r>
      <w:r w:rsidR="00F41525" w:rsidRPr="00F41525">
        <w:rPr>
          <w:rFonts w:ascii="GHEA Grapalat" w:hAnsi="GHEA Grapalat"/>
          <w:bCs/>
          <w:lang w:val="hy-AM"/>
        </w:rPr>
        <w:t xml:space="preserve"> ծավալի ավելացմա</w:t>
      </w:r>
      <w:r w:rsidR="00F41525">
        <w:rPr>
          <w:rFonts w:ascii="GHEA Grapalat" w:hAnsi="GHEA Grapalat"/>
          <w:bCs/>
          <w:lang w:val="hy-AM"/>
        </w:rPr>
        <w:t xml:space="preserve">ն արդյունքում հանրային պաշտպանների թվաքանակի ավելացմամբ։ </w:t>
      </w:r>
      <w:r w:rsidR="000444A2" w:rsidRPr="000444A2">
        <w:rPr>
          <w:rFonts w:ascii="GHEA Grapalat" w:hAnsi="GHEA Grapalat"/>
          <w:lang w:val="hy-AM"/>
        </w:rPr>
        <w:t>«Արբիտրաժի և հաշտարարության</w:t>
      </w:r>
      <w:r w:rsidR="007E3B4C">
        <w:rPr>
          <w:rFonts w:ascii="GHEA Grapalat" w:hAnsi="GHEA Grapalat"/>
          <w:lang w:val="hy-AM"/>
        </w:rPr>
        <w:t xml:space="preserve"> </w:t>
      </w:r>
      <w:r w:rsidR="000444A2" w:rsidRPr="000444A2">
        <w:rPr>
          <w:rFonts w:ascii="GHEA Grapalat" w:hAnsi="GHEA Grapalat"/>
          <w:lang w:val="hy-AM"/>
        </w:rPr>
        <w:lastRenderedPageBreak/>
        <w:t>հայաստանյան կենտրոն» հիմնադրամի գործունեության</w:t>
      </w:r>
      <w:r w:rsidR="00B23E4F" w:rsidRPr="005720B5">
        <w:rPr>
          <w:rFonts w:ascii="GHEA Grapalat" w:hAnsi="GHEA Grapalat"/>
          <w:lang w:val="hy-AM"/>
        </w:rPr>
        <w:t>ն</w:t>
      </w:r>
      <w:r w:rsidR="000444A2">
        <w:rPr>
          <w:rFonts w:ascii="GHEA Grapalat" w:hAnsi="GHEA Grapalat"/>
          <w:lang w:val="hy-AM"/>
        </w:rPr>
        <w:t xml:space="preserve"> աջակցության ծախսերը 2024</w:t>
      </w:r>
      <w:r w:rsidR="00A055F3">
        <w:rPr>
          <w:rFonts w:ascii="GHEA Grapalat" w:hAnsi="GHEA Grapalat"/>
          <w:lang w:val="hy-AM"/>
        </w:rPr>
        <w:t>թ.</w:t>
      </w:r>
      <w:r w:rsidR="000444A2">
        <w:rPr>
          <w:rFonts w:ascii="GHEA Grapalat" w:hAnsi="GHEA Grapalat"/>
          <w:lang w:val="hy-AM"/>
        </w:rPr>
        <w:t xml:space="preserve"> կազմել են 435</w:t>
      </w:r>
      <w:r w:rsidR="000444A2" w:rsidRPr="00161D89">
        <w:rPr>
          <w:rFonts w:ascii="GHEA Grapalat" w:hAnsi="GHEA Grapalat"/>
          <w:lang w:val="hy-AM"/>
        </w:rPr>
        <w:t>.</w:t>
      </w:r>
      <w:r w:rsidR="000444A2">
        <w:rPr>
          <w:rFonts w:ascii="GHEA Grapalat" w:hAnsi="GHEA Grapalat"/>
          <w:lang w:val="hy-AM"/>
        </w:rPr>
        <w:t>4</w:t>
      </w:r>
      <w:r w:rsidR="000444A2" w:rsidRPr="008E2EE2">
        <w:rPr>
          <w:rFonts w:ascii="GHEA Grapalat" w:hAnsi="GHEA Grapalat"/>
          <w:lang w:val="hy-AM"/>
        </w:rPr>
        <w:t xml:space="preserve"> մլն</w:t>
      </w:r>
      <w:r w:rsidR="000444A2">
        <w:rPr>
          <w:rFonts w:ascii="GHEA Grapalat" w:hAnsi="GHEA Grapalat"/>
          <w:lang w:val="hy-AM"/>
        </w:rPr>
        <w:t xml:space="preserve"> դրամ</w:t>
      </w:r>
      <w:r w:rsidR="00B23E4F">
        <w:rPr>
          <w:rFonts w:ascii="GHEA Grapalat" w:hAnsi="GHEA Grapalat"/>
          <w:lang w:val="hy-AM"/>
        </w:rPr>
        <w:t xml:space="preserve"> </w:t>
      </w:r>
      <w:r w:rsidR="00B23E4F" w:rsidRPr="005720B5">
        <w:rPr>
          <w:rFonts w:ascii="GHEA Grapalat" w:hAnsi="GHEA Grapalat"/>
          <w:lang w:val="hy-AM"/>
        </w:rPr>
        <w:t>և</w:t>
      </w:r>
      <w:r w:rsidR="000444A2">
        <w:rPr>
          <w:rFonts w:ascii="GHEA Grapalat" w:hAnsi="GHEA Grapalat"/>
          <w:lang w:val="hy-AM"/>
        </w:rPr>
        <w:t xml:space="preserve"> </w:t>
      </w:r>
      <w:r w:rsidR="00B23E4F" w:rsidRPr="005720B5">
        <w:rPr>
          <w:rFonts w:ascii="GHEA Grapalat" w:hAnsi="GHEA Grapalat"/>
          <w:lang w:val="hy-AM"/>
        </w:rPr>
        <w:t>ն</w:t>
      </w:r>
      <w:r w:rsidR="000444A2">
        <w:rPr>
          <w:rFonts w:ascii="GHEA Grapalat" w:hAnsi="GHEA Grapalat"/>
          <w:lang w:val="hy-AM"/>
        </w:rPr>
        <w:t>ախորդ տարվա համեմատ ավելացել</w:t>
      </w:r>
      <w:r w:rsidR="00F77407" w:rsidRPr="005720B5">
        <w:rPr>
          <w:rFonts w:ascii="GHEA Grapalat" w:hAnsi="GHEA Grapalat"/>
          <w:lang w:val="hy-AM"/>
        </w:rPr>
        <w:t xml:space="preserve"> </w:t>
      </w:r>
      <w:r w:rsidR="00F77407">
        <w:rPr>
          <w:rFonts w:ascii="GHEA Grapalat" w:hAnsi="GHEA Grapalat"/>
          <w:lang w:val="hy-AM"/>
        </w:rPr>
        <w:t>30</w:t>
      </w:r>
      <w:r w:rsidR="00F77407" w:rsidRPr="00E66C6B">
        <w:rPr>
          <w:rFonts w:ascii="GHEA Grapalat" w:hAnsi="GHEA Grapalat"/>
          <w:lang w:val="hy-AM"/>
        </w:rPr>
        <w:t>.</w:t>
      </w:r>
      <w:r w:rsidR="00F77407">
        <w:rPr>
          <w:rFonts w:ascii="GHEA Grapalat" w:hAnsi="GHEA Grapalat"/>
          <w:lang w:val="hy-AM"/>
        </w:rPr>
        <w:t>7</w:t>
      </w:r>
      <w:r w:rsidR="00F77407" w:rsidRPr="00E66C6B">
        <w:rPr>
          <w:rFonts w:ascii="GHEA Grapalat" w:hAnsi="GHEA Grapalat"/>
          <w:lang w:val="hy-AM"/>
        </w:rPr>
        <w:t>%-ով</w:t>
      </w:r>
      <w:r w:rsidR="000444A2">
        <w:rPr>
          <w:rFonts w:ascii="GHEA Grapalat" w:hAnsi="GHEA Grapalat"/>
          <w:lang w:val="hy-AM"/>
        </w:rPr>
        <w:t xml:space="preserve"> </w:t>
      </w:r>
      <w:r w:rsidR="00F77407" w:rsidRPr="005720B5">
        <w:rPr>
          <w:rFonts w:ascii="GHEA Grapalat" w:hAnsi="GHEA Grapalat"/>
          <w:lang w:val="hy-AM"/>
        </w:rPr>
        <w:t>(</w:t>
      </w:r>
      <w:r w:rsidR="000444A2">
        <w:rPr>
          <w:rFonts w:ascii="GHEA Grapalat" w:hAnsi="GHEA Grapalat"/>
          <w:lang w:val="hy-AM"/>
        </w:rPr>
        <w:t>133</w:t>
      </w:r>
      <w:r w:rsidR="000444A2" w:rsidRPr="00161D89">
        <w:rPr>
          <w:rFonts w:ascii="GHEA Grapalat" w:hAnsi="GHEA Grapalat"/>
          <w:lang w:val="hy-AM"/>
        </w:rPr>
        <w:t>.</w:t>
      </w:r>
      <w:r w:rsidR="000444A2">
        <w:rPr>
          <w:rFonts w:ascii="GHEA Grapalat" w:hAnsi="GHEA Grapalat"/>
          <w:lang w:val="hy-AM"/>
        </w:rPr>
        <w:t>7 մլն դրամով</w:t>
      </w:r>
      <w:r w:rsidR="00F77407" w:rsidRPr="005720B5">
        <w:rPr>
          <w:rFonts w:ascii="GHEA Grapalat" w:hAnsi="GHEA Grapalat"/>
          <w:lang w:val="hy-AM"/>
        </w:rPr>
        <w:t>)</w:t>
      </w:r>
      <w:r w:rsidR="00E66C6B">
        <w:rPr>
          <w:rFonts w:ascii="GHEA Grapalat" w:hAnsi="GHEA Grapalat"/>
          <w:lang w:val="hy-AM"/>
        </w:rPr>
        <w:t xml:space="preserve">, ինչը պայմանավորված է այն հանգամանքով, որ </w:t>
      </w:r>
      <w:r w:rsidR="00E66C6B" w:rsidRPr="00E66C6B">
        <w:rPr>
          <w:rFonts w:ascii="GHEA Grapalat" w:hAnsi="GHEA Grapalat"/>
          <w:lang w:val="hy-AM"/>
        </w:rPr>
        <w:t>«Արբիտրաժի և հաշտարարության</w:t>
      </w:r>
      <w:r w:rsidR="007E3B4C">
        <w:rPr>
          <w:rFonts w:ascii="GHEA Grapalat" w:hAnsi="GHEA Grapalat"/>
          <w:lang w:val="hy-AM"/>
        </w:rPr>
        <w:t xml:space="preserve"> </w:t>
      </w:r>
      <w:r w:rsidR="00E66C6B" w:rsidRPr="00E66C6B">
        <w:rPr>
          <w:rFonts w:ascii="GHEA Grapalat" w:hAnsi="GHEA Grapalat"/>
          <w:lang w:val="hy-AM"/>
        </w:rPr>
        <w:t>հայաստանյան կենտրոն» հիմնադրամ</w:t>
      </w:r>
      <w:r w:rsidR="00E66C6B">
        <w:rPr>
          <w:rFonts w:ascii="GHEA Grapalat" w:hAnsi="GHEA Grapalat"/>
          <w:lang w:val="hy-AM"/>
        </w:rPr>
        <w:t>ն իր գործունեությունը սկսել է 2023</w:t>
      </w:r>
      <w:r w:rsidR="00A055F3">
        <w:rPr>
          <w:rFonts w:ascii="GHEA Grapalat" w:hAnsi="GHEA Grapalat"/>
          <w:lang w:val="hy-AM"/>
        </w:rPr>
        <w:t>թ.</w:t>
      </w:r>
      <w:r w:rsidR="00E66C6B">
        <w:rPr>
          <w:rFonts w:ascii="GHEA Grapalat" w:hAnsi="GHEA Grapalat"/>
          <w:lang w:val="hy-AM"/>
        </w:rPr>
        <w:t xml:space="preserve"> երկրորդ կիսամյակից։</w:t>
      </w:r>
    </w:p>
    <w:p w14:paraId="58B231BD" w14:textId="2E7CEDD4" w:rsidR="00E74B92" w:rsidRPr="00EC655E" w:rsidRDefault="00EC655E" w:rsidP="00E74B92">
      <w:pPr>
        <w:pStyle w:val="ListParagraph"/>
        <w:spacing w:line="276" w:lineRule="auto"/>
        <w:ind w:left="0" w:firstLine="567"/>
        <w:jc w:val="both"/>
        <w:rPr>
          <w:rFonts w:ascii="GHEA Grapalat" w:hAnsi="GHEA Grapalat"/>
          <w:lang w:val="hy-AM"/>
        </w:rPr>
      </w:pPr>
      <w:r w:rsidRPr="005720B5">
        <w:rPr>
          <w:rFonts w:ascii="GHEA Grapalat" w:hAnsi="GHEA Grapalat"/>
          <w:i/>
          <w:lang w:val="hy-AM"/>
        </w:rPr>
        <w:t>«</w:t>
      </w:r>
      <w:r w:rsidR="00E74B92" w:rsidRPr="00EC655E">
        <w:rPr>
          <w:rFonts w:ascii="GHEA Grapalat" w:hAnsi="GHEA Grapalat"/>
          <w:i/>
          <w:lang w:val="hy-AM"/>
        </w:rPr>
        <w:t>Քրեակատարողական ծառայություններ</w:t>
      </w:r>
      <w:r w:rsidRPr="005720B5">
        <w:rPr>
          <w:rFonts w:ascii="GHEA Grapalat" w:hAnsi="GHEA Grapalat"/>
          <w:i/>
          <w:lang w:val="hy-AM"/>
        </w:rPr>
        <w:t>»</w:t>
      </w:r>
      <w:r w:rsidR="00E74B92" w:rsidRPr="00EC655E">
        <w:rPr>
          <w:rFonts w:ascii="GHEA Grapalat" w:hAnsi="GHEA Grapalat"/>
          <w:lang w:val="hy-AM"/>
        </w:rPr>
        <w:t xml:space="preserve"> ծրագրի ծախսերը հաշվետու տարում կազմել են շուրջ 14</w:t>
      </w:r>
      <w:r w:rsidR="00F77407" w:rsidRPr="00EC655E">
        <w:rPr>
          <w:rFonts w:ascii="GHEA Grapalat" w:hAnsi="GHEA Grapalat"/>
          <w:lang w:val="hy-AM"/>
        </w:rPr>
        <w:t xml:space="preserve"> </w:t>
      </w:r>
      <w:r w:rsidR="00E74B92" w:rsidRPr="00EC655E">
        <w:rPr>
          <w:rFonts w:ascii="GHEA Grapalat" w:hAnsi="GHEA Grapalat"/>
          <w:lang w:val="hy-AM"/>
        </w:rPr>
        <w:t>մլրդ դրամ կամ ծրագրված ցուցանիշի 99.</w:t>
      </w:r>
      <w:r w:rsidR="00F41525" w:rsidRPr="00EC655E">
        <w:rPr>
          <w:rFonts w:ascii="GHEA Grapalat" w:hAnsi="GHEA Grapalat"/>
          <w:lang w:val="hy-AM"/>
        </w:rPr>
        <w:t>1</w:t>
      </w:r>
      <w:r w:rsidR="00E74B92" w:rsidRPr="00EC655E">
        <w:rPr>
          <w:rFonts w:ascii="GHEA Grapalat" w:hAnsi="GHEA Grapalat"/>
          <w:lang w:val="hy-AM"/>
        </w:rPr>
        <w:t xml:space="preserve">%-ը: Շեղումը հիմնականում արձանագրվել է </w:t>
      </w:r>
      <w:r w:rsidR="0056530F" w:rsidRPr="00EC655E">
        <w:rPr>
          <w:rFonts w:ascii="GHEA Grapalat" w:hAnsi="GHEA Grapalat"/>
          <w:lang w:val="hy-AM"/>
        </w:rPr>
        <w:t>«Ք</w:t>
      </w:r>
      <w:r w:rsidR="00F41525" w:rsidRPr="00EC655E">
        <w:rPr>
          <w:rFonts w:ascii="GHEA Grapalat" w:hAnsi="GHEA Grapalat"/>
          <w:lang w:val="hy-AM"/>
        </w:rPr>
        <w:t>րեակատարողական հիմնարկների շենքային պայմանների բարելավ</w:t>
      </w:r>
      <w:r w:rsidR="0056530F" w:rsidRPr="00EC655E">
        <w:rPr>
          <w:rFonts w:ascii="GHEA Grapalat" w:hAnsi="GHEA Grapalat"/>
          <w:lang w:val="hy-AM"/>
        </w:rPr>
        <w:t>ում», «Քրեակատարողական ծառայություններ</w:t>
      </w:r>
      <w:r w:rsidR="00FE2E27" w:rsidRPr="00EC655E">
        <w:rPr>
          <w:rFonts w:ascii="GHEA Grapalat" w:hAnsi="GHEA Grapalat"/>
          <w:lang w:val="hy-AM"/>
        </w:rPr>
        <w:t>» և «ՀՀ արդարադատության նախարարության պրոբացիայի ծառայության կարողությունների զարգաց</w:t>
      </w:r>
      <w:r w:rsidR="00A02229" w:rsidRPr="00EC655E">
        <w:rPr>
          <w:rFonts w:ascii="GHEA Grapalat" w:hAnsi="GHEA Grapalat"/>
          <w:lang w:val="hy-AM"/>
        </w:rPr>
        <w:t>ում</w:t>
      </w:r>
      <w:r w:rsidR="00FE2E27" w:rsidRPr="00EC655E">
        <w:rPr>
          <w:rFonts w:ascii="GHEA Grapalat" w:hAnsi="GHEA Grapalat"/>
          <w:lang w:val="hy-AM"/>
        </w:rPr>
        <w:t xml:space="preserve"> և տեխնիկական հագեցվածության ապահովում»</w:t>
      </w:r>
      <w:r w:rsidR="00E74B92" w:rsidRPr="00EC655E">
        <w:rPr>
          <w:rFonts w:ascii="GHEA Grapalat" w:hAnsi="GHEA Grapalat"/>
          <w:lang w:val="hy-AM"/>
        </w:rPr>
        <w:t xml:space="preserve"> </w:t>
      </w:r>
      <w:r w:rsidR="00A02229" w:rsidRPr="00EC655E">
        <w:rPr>
          <w:rFonts w:ascii="GHEA Grapalat" w:hAnsi="GHEA Grapalat"/>
          <w:lang w:val="hy-AM"/>
        </w:rPr>
        <w:t>միջոցառումների</w:t>
      </w:r>
      <w:r w:rsidR="00E74B92" w:rsidRPr="00EC655E">
        <w:rPr>
          <w:rFonts w:ascii="GHEA Grapalat" w:hAnsi="GHEA Grapalat"/>
          <w:lang w:val="hy-AM"/>
        </w:rPr>
        <w:t xml:space="preserve"> ծախսերում: Նախորդ տարվա</w:t>
      </w:r>
      <w:r w:rsidR="00FD6195" w:rsidRPr="00EC655E">
        <w:rPr>
          <w:rFonts w:ascii="GHEA Grapalat" w:hAnsi="GHEA Grapalat"/>
          <w:lang w:val="hy-AM"/>
        </w:rPr>
        <w:t xml:space="preserve"> համադրելի ցուցանիշի</w:t>
      </w:r>
      <w:r w:rsidR="00E74B92" w:rsidRPr="00EC655E">
        <w:rPr>
          <w:rFonts w:ascii="GHEA Grapalat" w:hAnsi="GHEA Grapalat"/>
          <w:lang w:val="hy-AM"/>
        </w:rPr>
        <w:t xml:space="preserve"> համեմատ «Քրեակատարողական ծառայություններ» ծրագրի </w:t>
      </w:r>
      <w:r w:rsidR="00F41525" w:rsidRPr="00EC655E">
        <w:rPr>
          <w:rFonts w:ascii="GHEA Grapalat" w:hAnsi="GHEA Grapalat"/>
          <w:lang w:val="hy-AM"/>
        </w:rPr>
        <w:t>ծախսերը</w:t>
      </w:r>
      <w:r w:rsidRPr="00EC655E">
        <w:rPr>
          <w:rFonts w:ascii="GHEA Grapalat" w:hAnsi="GHEA Grapalat"/>
          <w:lang w:val="hy-AM"/>
        </w:rPr>
        <w:t xml:space="preserve"> գրեթե փոփոխություն չեն կրել</w:t>
      </w:r>
      <w:r w:rsidR="00ED102C" w:rsidRPr="00EC655E">
        <w:rPr>
          <w:rFonts w:ascii="GHEA Grapalat" w:hAnsi="GHEA Grapalat"/>
          <w:lang w:val="hy-AM"/>
        </w:rPr>
        <w:t xml:space="preserve">: </w:t>
      </w:r>
      <w:r w:rsidR="00E74B92" w:rsidRPr="00EC655E">
        <w:rPr>
          <w:rFonts w:ascii="GHEA Grapalat" w:hAnsi="GHEA Grapalat"/>
          <w:lang w:val="hy-AM"/>
        </w:rPr>
        <w:t>Ծրագրի</w:t>
      </w:r>
      <w:r w:rsidR="00D955AD" w:rsidRPr="005720B5">
        <w:rPr>
          <w:rFonts w:ascii="GHEA Grapalat" w:hAnsi="GHEA Grapalat"/>
          <w:lang w:val="hy-AM"/>
        </w:rPr>
        <w:t>ն կատարված</w:t>
      </w:r>
      <w:r w:rsidR="00E74B92" w:rsidRPr="00EC655E">
        <w:rPr>
          <w:rFonts w:ascii="GHEA Grapalat" w:hAnsi="GHEA Grapalat"/>
          <w:lang w:val="hy-AM"/>
        </w:rPr>
        <w:t xml:space="preserve"> հատկացումների գերակշիռ մաս</w:t>
      </w:r>
      <w:r w:rsidR="00F41525" w:rsidRPr="00EC655E">
        <w:rPr>
          <w:rFonts w:ascii="GHEA Grapalat" w:hAnsi="GHEA Grapalat"/>
          <w:lang w:val="hy-AM"/>
        </w:rPr>
        <w:t>ը՝ 12.4 մլ</w:t>
      </w:r>
      <w:r w:rsidR="008B7090" w:rsidRPr="00EC655E">
        <w:rPr>
          <w:rFonts w:ascii="GHEA Grapalat" w:hAnsi="GHEA Grapalat"/>
          <w:lang w:val="hy-AM"/>
        </w:rPr>
        <w:t>ր</w:t>
      </w:r>
      <w:r w:rsidR="00F41525" w:rsidRPr="00EC655E">
        <w:rPr>
          <w:rFonts w:ascii="GHEA Grapalat" w:hAnsi="GHEA Grapalat"/>
          <w:lang w:val="hy-AM"/>
        </w:rPr>
        <w:t>դ դրամն</w:t>
      </w:r>
      <w:r w:rsidR="00E74B92" w:rsidRPr="00EC655E">
        <w:rPr>
          <w:rFonts w:ascii="GHEA Grapalat" w:hAnsi="GHEA Grapalat"/>
          <w:lang w:val="hy-AM"/>
        </w:rPr>
        <w:t xml:space="preserve"> ուղղվել է «Քրեակատարողական ծառայություններ» միջոցառմանը, որի շրջանակներում իրականացվել է 2</w:t>
      </w:r>
      <w:r w:rsidR="00CC6F68" w:rsidRPr="00EC655E">
        <w:rPr>
          <w:rFonts w:ascii="GHEA Grapalat" w:hAnsi="GHEA Grapalat"/>
          <w:lang w:val="hy-AM"/>
        </w:rPr>
        <w:t>,</w:t>
      </w:r>
      <w:r w:rsidR="00F41525" w:rsidRPr="00EC655E">
        <w:rPr>
          <w:rFonts w:ascii="GHEA Grapalat" w:hAnsi="GHEA Grapalat"/>
          <w:lang w:val="hy-AM"/>
        </w:rPr>
        <w:t>607</w:t>
      </w:r>
      <w:r w:rsidR="00E74B92" w:rsidRPr="00EC655E">
        <w:rPr>
          <w:rFonts w:ascii="GHEA Grapalat" w:hAnsi="GHEA Grapalat"/>
          <w:lang w:val="hy-AM"/>
        </w:rPr>
        <w:t xml:space="preserve"> դատապարտյալների և կալանքի տակ գտնվող անձանց վերահսկողություն, կալանավայրերում դատապարտյալների կացության ապահովում, դատապարտյալների սոցիալ-հոգեբանական վերականգնում և ուսուցում՝ կանխատեսված 3</w:t>
      </w:r>
      <w:r w:rsidR="00CC6F68" w:rsidRPr="00EC655E">
        <w:rPr>
          <w:rFonts w:ascii="GHEA Grapalat" w:hAnsi="GHEA Grapalat"/>
          <w:lang w:val="hy-AM"/>
        </w:rPr>
        <w:t>,</w:t>
      </w:r>
      <w:r w:rsidR="00E74B92" w:rsidRPr="00EC655E">
        <w:rPr>
          <w:rFonts w:ascii="GHEA Grapalat" w:hAnsi="GHEA Grapalat"/>
          <w:lang w:val="hy-AM"/>
        </w:rPr>
        <w:t>000-ի դիմաց: Միջոցառման ծախսերը կատարվել են 99.</w:t>
      </w:r>
      <w:r w:rsidR="00161D89" w:rsidRPr="00EC655E">
        <w:rPr>
          <w:rFonts w:ascii="GHEA Grapalat" w:hAnsi="GHEA Grapalat"/>
          <w:lang w:val="hy-AM"/>
        </w:rPr>
        <w:t>8</w:t>
      </w:r>
      <w:r w:rsidR="00E74B92" w:rsidRPr="00EC655E">
        <w:rPr>
          <w:rFonts w:ascii="GHEA Grapalat" w:hAnsi="GHEA Grapalat"/>
          <w:lang w:val="hy-AM"/>
        </w:rPr>
        <w:t xml:space="preserve">%-ով, իսկ նախորդ տարվա համեմատ աճել են </w:t>
      </w:r>
      <w:r w:rsidR="00F41525" w:rsidRPr="00EC655E">
        <w:rPr>
          <w:rFonts w:ascii="GHEA Grapalat" w:hAnsi="GHEA Grapalat"/>
          <w:lang w:val="hy-AM"/>
        </w:rPr>
        <w:t>2</w:t>
      </w:r>
      <w:r w:rsidR="00E74B92" w:rsidRPr="00EC655E">
        <w:rPr>
          <w:rFonts w:ascii="GHEA Grapalat" w:hAnsi="GHEA Grapalat"/>
          <w:lang w:val="hy-AM"/>
        </w:rPr>
        <w:t>.</w:t>
      </w:r>
      <w:r w:rsidR="00F41525" w:rsidRPr="00EC655E">
        <w:rPr>
          <w:rFonts w:ascii="GHEA Grapalat" w:hAnsi="GHEA Grapalat"/>
          <w:lang w:val="hy-AM"/>
        </w:rPr>
        <w:t>7</w:t>
      </w:r>
      <w:r w:rsidR="00E74B92" w:rsidRPr="00EC655E">
        <w:rPr>
          <w:rFonts w:ascii="GHEA Grapalat" w:hAnsi="GHEA Grapalat"/>
          <w:lang w:val="hy-AM"/>
        </w:rPr>
        <w:t xml:space="preserve">%-ով կամ </w:t>
      </w:r>
      <w:r w:rsidR="00F41525" w:rsidRPr="00EC655E">
        <w:rPr>
          <w:rFonts w:ascii="GHEA Grapalat" w:hAnsi="GHEA Grapalat"/>
          <w:lang w:val="hy-AM"/>
        </w:rPr>
        <w:t>320</w:t>
      </w:r>
      <w:r w:rsidR="00161D89" w:rsidRPr="00EC655E">
        <w:rPr>
          <w:rFonts w:ascii="GHEA Grapalat" w:hAnsi="GHEA Grapalat"/>
          <w:lang w:val="hy-AM"/>
        </w:rPr>
        <w:t xml:space="preserve">.3 </w:t>
      </w:r>
      <w:r w:rsidR="00F41525" w:rsidRPr="00EC655E">
        <w:rPr>
          <w:rFonts w:ascii="GHEA Grapalat" w:hAnsi="GHEA Grapalat"/>
          <w:lang w:val="hy-AM"/>
        </w:rPr>
        <w:t>մլն</w:t>
      </w:r>
      <w:r w:rsidR="00E74B92" w:rsidRPr="00EC655E">
        <w:rPr>
          <w:rFonts w:ascii="GHEA Grapalat" w:hAnsi="GHEA Grapalat"/>
          <w:lang w:val="hy-AM"/>
        </w:rPr>
        <w:t xml:space="preserve"> դրամով՝ պայմանավորված աշխատավարձի բազային դրույքաչափի բարձրացմամբ:</w:t>
      </w:r>
    </w:p>
    <w:p w14:paraId="182F2FB2" w14:textId="3A36F1EB" w:rsidR="008B7090" w:rsidRPr="008B7090" w:rsidRDefault="008B7090" w:rsidP="008B7090">
      <w:pPr>
        <w:pStyle w:val="ListParagraph"/>
        <w:ind w:left="0" w:firstLine="567"/>
        <w:jc w:val="both"/>
        <w:rPr>
          <w:rFonts w:ascii="GHEA Grapalat" w:hAnsi="GHEA Grapalat"/>
          <w:lang w:val="hy-AM"/>
        </w:rPr>
      </w:pPr>
      <w:r w:rsidRPr="008B7090">
        <w:rPr>
          <w:rFonts w:ascii="GHEA Grapalat" w:hAnsi="GHEA Grapalat"/>
          <w:lang w:val="hy-AM"/>
        </w:rPr>
        <w:t>Ծրագրի շրջանակներում</w:t>
      </w:r>
      <w:r w:rsidR="002F3F09">
        <w:rPr>
          <w:rFonts w:ascii="GHEA Grapalat" w:hAnsi="GHEA Grapalat"/>
          <w:lang w:val="hy-AM"/>
        </w:rPr>
        <w:t xml:space="preserve"> </w:t>
      </w:r>
      <w:r w:rsidR="002F3F09" w:rsidRPr="005720B5">
        <w:rPr>
          <w:rFonts w:ascii="GHEA Grapalat" w:hAnsi="GHEA Grapalat"/>
          <w:lang w:val="hy-AM"/>
        </w:rPr>
        <w:t>պ</w:t>
      </w:r>
      <w:r>
        <w:rPr>
          <w:rFonts w:ascii="GHEA Grapalat" w:hAnsi="GHEA Grapalat"/>
          <w:lang w:val="hy-AM"/>
        </w:rPr>
        <w:t xml:space="preserve">րոբացիայի </w:t>
      </w:r>
      <w:r w:rsidRPr="008B7090">
        <w:rPr>
          <w:rFonts w:ascii="GHEA Grapalat" w:hAnsi="GHEA Grapalat"/>
          <w:lang w:val="hy-AM"/>
        </w:rPr>
        <w:t>ծառայություններ</w:t>
      </w:r>
      <w:r w:rsidR="002F3F09" w:rsidRPr="005720B5">
        <w:rPr>
          <w:rFonts w:ascii="GHEA Grapalat" w:hAnsi="GHEA Grapalat"/>
          <w:lang w:val="hy-AM"/>
        </w:rPr>
        <w:t>ի</w:t>
      </w:r>
      <w:r>
        <w:rPr>
          <w:rFonts w:ascii="GHEA Grapalat" w:hAnsi="GHEA Grapalat"/>
          <w:lang w:val="hy-AM"/>
        </w:rPr>
        <w:t xml:space="preserve"> գծով ծախս</w:t>
      </w:r>
      <w:r w:rsidR="002F3F09" w:rsidRPr="005720B5">
        <w:rPr>
          <w:rFonts w:ascii="GHEA Grapalat" w:hAnsi="GHEA Grapalat"/>
          <w:lang w:val="hy-AM"/>
        </w:rPr>
        <w:t>եր</w:t>
      </w:r>
      <w:r>
        <w:rPr>
          <w:rFonts w:ascii="GHEA Grapalat" w:hAnsi="GHEA Grapalat"/>
          <w:lang w:val="hy-AM"/>
        </w:rPr>
        <w:t>ը 2024</w:t>
      </w:r>
      <w:r w:rsidR="00A055F3">
        <w:rPr>
          <w:rFonts w:ascii="GHEA Grapalat" w:hAnsi="GHEA Grapalat"/>
          <w:lang w:val="hy-AM"/>
        </w:rPr>
        <w:t>թ.</w:t>
      </w:r>
      <w:r>
        <w:rPr>
          <w:rFonts w:ascii="GHEA Grapalat" w:hAnsi="GHEA Grapalat"/>
          <w:lang w:val="hy-AM"/>
        </w:rPr>
        <w:t xml:space="preserve"> կազմել </w:t>
      </w:r>
      <w:r w:rsidR="002F3F09">
        <w:rPr>
          <w:rFonts w:ascii="GHEA Grapalat" w:hAnsi="GHEA Grapalat"/>
          <w:lang w:val="hy-AM"/>
        </w:rPr>
        <w:t>են</w:t>
      </w:r>
      <w:r>
        <w:rPr>
          <w:rFonts w:ascii="GHEA Grapalat" w:hAnsi="GHEA Grapalat"/>
          <w:lang w:val="hy-AM"/>
        </w:rPr>
        <w:t xml:space="preserve"> 768</w:t>
      </w:r>
      <w:r w:rsidR="00161D89" w:rsidRPr="00E74B92">
        <w:rPr>
          <w:rFonts w:ascii="GHEA Grapalat" w:hAnsi="GHEA Grapalat"/>
          <w:lang w:val="hy-AM"/>
        </w:rPr>
        <w:t>.</w:t>
      </w:r>
      <w:r w:rsidR="00161D89">
        <w:rPr>
          <w:rFonts w:ascii="GHEA Grapalat" w:hAnsi="GHEA Grapalat"/>
          <w:lang w:val="hy-AM"/>
        </w:rPr>
        <w:t>3</w:t>
      </w:r>
      <w:r>
        <w:rPr>
          <w:rFonts w:ascii="GHEA Grapalat" w:hAnsi="GHEA Grapalat"/>
          <w:lang w:val="hy-AM"/>
        </w:rPr>
        <w:t xml:space="preserve"> մլն դրամ՝ </w:t>
      </w:r>
      <w:r w:rsidRPr="00E74B92">
        <w:rPr>
          <w:rFonts w:ascii="GHEA Grapalat" w:hAnsi="GHEA Grapalat"/>
          <w:lang w:val="hy-AM"/>
        </w:rPr>
        <w:t>9</w:t>
      </w:r>
      <w:r>
        <w:rPr>
          <w:rFonts w:ascii="GHEA Grapalat" w:hAnsi="GHEA Grapalat"/>
          <w:lang w:val="hy-AM"/>
        </w:rPr>
        <w:t>8</w:t>
      </w:r>
      <w:r w:rsidRPr="00E74B92">
        <w:rPr>
          <w:rFonts w:ascii="GHEA Grapalat" w:hAnsi="GHEA Grapalat"/>
          <w:lang w:val="hy-AM"/>
        </w:rPr>
        <w:t>.</w:t>
      </w:r>
      <w:r w:rsidR="00161D89">
        <w:rPr>
          <w:rFonts w:ascii="GHEA Grapalat" w:hAnsi="GHEA Grapalat"/>
          <w:lang w:val="hy-AM"/>
        </w:rPr>
        <w:t>8</w:t>
      </w:r>
      <w:r w:rsidRPr="00E74B92">
        <w:rPr>
          <w:rFonts w:ascii="GHEA Grapalat" w:hAnsi="GHEA Grapalat"/>
          <w:lang w:val="hy-AM"/>
        </w:rPr>
        <w:t>%-ով ապահովելով ծրագրված ցուցանիշը</w:t>
      </w:r>
      <w:r w:rsidR="002F3F09" w:rsidRPr="005720B5">
        <w:rPr>
          <w:rFonts w:ascii="GHEA Grapalat" w:hAnsi="GHEA Grapalat"/>
          <w:lang w:val="hy-AM"/>
        </w:rPr>
        <w:t xml:space="preserve"> և</w:t>
      </w:r>
      <w:r w:rsidRPr="008B7090">
        <w:rPr>
          <w:rFonts w:ascii="GHEA Grapalat" w:hAnsi="GHEA Grapalat"/>
          <w:lang w:val="hy-AM"/>
        </w:rPr>
        <w:t xml:space="preserve"> </w:t>
      </w:r>
      <w:r>
        <w:rPr>
          <w:rFonts w:ascii="GHEA Grapalat" w:hAnsi="GHEA Grapalat"/>
          <w:lang w:val="hy-AM"/>
        </w:rPr>
        <w:t>9</w:t>
      </w:r>
      <w:r w:rsidRPr="008B7090">
        <w:rPr>
          <w:rFonts w:ascii="GHEA Grapalat" w:hAnsi="GHEA Grapalat"/>
          <w:lang w:val="hy-AM"/>
        </w:rPr>
        <w:t>.</w:t>
      </w:r>
      <w:r>
        <w:rPr>
          <w:rFonts w:ascii="GHEA Grapalat" w:hAnsi="GHEA Grapalat"/>
          <w:lang w:val="hy-AM"/>
        </w:rPr>
        <w:t>6</w:t>
      </w:r>
      <w:r w:rsidRPr="008B7090">
        <w:rPr>
          <w:rFonts w:ascii="GHEA Grapalat" w:hAnsi="GHEA Grapalat"/>
          <w:lang w:val="hy-AM"/>
        </w:rPr>
        <w:t xml:space="preserve">%-ով </w:t>
      </w:r>
      <w:r w:rsidR="002F3F09" w:rsidRPr="005720B5">
        <w:rPr>
          <w:rFonts w:ascii="GHEA Grapalat" w:hAnsi="GHEA Grapalat"/>
          <w:lang w:val="hy-AM"/>
        </w:rPr>
        <w:t>(</w:t>
      </w:r>
      <w:r>
        <w:rPr>
          <w:rFonts w:ascii="GHEA Grapalat" w:hAnsi="GHEA Grapalat"/>
          <w:lang w:val="hy-AM"/>
        </w:rPr>
        <w:t>67</w:t>
      </w:r>
      <w:r w:rsidR="00161D89" w:rsidRPr="00E74B92">
        <w:rPr>
          <w:rFonts w:ascii="GHEA Grapalat" w:hAnsi="GHEA Grapalat"/>
          <w:lang w:val="hy-AM"/>
        </w:rPr>
        <w:t>.</w:t>
      </w:r>
      <w:r w:rsidR="00161D89">
        <w:rPr>
          <w:rFonts w:ascii="GHEA Grapalat" w:hAnsi="GHEA Grapalat"/>
          <w:lang w:val="hy-AM"/>
        </w:rPr>
        <w:t>3</w:t>
      </w:r>
      <w:r w:rsidRPr="008B7090">
        <w:rPr>
          <w:rFonts w:ascii="GHEA Grapalat" w:hAnsi="GHEA Grapalat"/>
          <w:lang w:val="hy-AM"/>
        </w:rPr>
        <w:t xml:space="preserve"> մլն</w:t>
      </w:r>
      <w:r w:rsidR="002F3F09" w:rsidRPr="005720B5">
        <w:rPr>
          <w:rFonts w:ascii="GHEA Grapalat" w:hAnsi="GHEA Grapalat"/>
          <w:lang w:val="hy-AM"/>
        </w:rPr>
        <w:t>)</w:t>
      </w:r>
      <w:r w:rsidRPr="008B7090">
        <w:rPr>
          <w:rFonts w:ascii="GHEA Grapalat" w:hAnsi="GHEA Grapalat"/>
          <w:lang w:val="hy-AM"/>
        </w:rPr>
        <w:t xml:space="preserve"> դրամով</w:t>
      </w:r>
      <w:r w:rsidR="002F3F09" w:rsidRPr="005720B5">
        <w:rPr>
          <w:rFonts w:ascii="GHEA Grapalat" w:hAnsi="GHEA Grapalat"/>
          <w:lang w:val="hy-AM"/>
        </w:rPr>
        <w:t xml:space="preserve"> գերազանցելով նախորդ տարվա ցուցանիշը</w:t>
      </w:r>
      <w:r>
        <w:rPr>
          <w:rFonts w:ascii="GHEA Grapalat" w:hAnsi="GHEA Grapalat"/>
          <w:lang w:val="hy-AM"/>
        </w:rPr>
        <w:t xml:space="preserve">։ </w:t>
      </w:r>
      <w:r w:rsidR="00EC6ADA" w:rsidRPr="005720B5">
        <w:rPr>
          <w:rFonts w:ascii="GHEA Grapalat" w:hAnsi="GHEA Grapalat"/>
          <w:lang w:val="hy-AM"/>
        </w:rPr>
        <w:t>Ծախսերի աճը հիմնականում պայմանավորված է</w:t>
      </w:r>
      <w:r>
        <w:rPr>
          <w:rFonts w:ascii="GHEA Grapalat" w:hAnsi="GHEA Grapalat"/>
          <w:lang w:val="hy-AM"/>
        </w:rPr>
        <w:t xml:space="preserve"> </w:t>
      </w:r>
      <w:r w:rsidR="00EC6ADA">
        <w:rPr>
          <w:rFonts w:ascii="GHEA Grapalat" w:hAnsi="GHEA Grapalat"/>
          <w:lang w:val="hy-AM"/>
        </w:rPr>
        <w:t>2023թ. դեկտեմբերի 22-ի ՀՕ-425-Ն օրենքով պրոբացիայի ծառայության ծառայողների վարձատրության չափեր</w:t>
      </w:r>
      <w:r w:rsidR="00EC6ADA" w:rsidRPr="005720B5">
        <w:rPr>
          <w:rFonts w:ascii="GHEA Grapalat" w:hAnsi="GHEA Grapalat"/>
          <w:lang w:val="hy-AM"/>
        </w:rPr>
        <w:t>ի փոփոխությամբ:</w:t>
      </w:r>
      <w:r w:rsidR="00EC6ADA">
        <w:rPr>
          <w:rFonts w:ascii="GHEA Grapalat" w:hAnsi="GHEA Grapalat"/>
          <w:lang w:val="hy-AM"/>
        </w:rPr>
        <w:t xml:space="preserve"> </w:t>
      </w:r>
      <w:r w:rsidR="0073329C">
        <w:rPr>
          <w:rFonts w:ascii="GHEA Grapalat" w:hAnsi="GHEA Grapalat"/>
          <w:lang w:val="hy-AM"/>
        </w:rPr>
        <w:t>Պրոբացիայի ծառայության շահառ</w:t>
      </w:r>
      <w:r w:rsidR="00161D89">
        <w:rPr>
          <w:rFonts w:ascii="GHEA Grapalat" w:hAnsi="GHEA Grapalat"/>
          <w:lang w:val="hy-AM"/>
        </w:rPr>
        <w:t>ու</w:t>
      </w:r>
      <w:r w:rsidR="0073329C">
        <w:rPr>
          <w:rFonts w:ascii="GHEA Grapalat" w:hAnsi="GHEA Grapalat"/>
          <w:lang w:val="hy-AM"/>
        </w:rPr>
        <w:t xml:space="preserve">ների թվաքանակը </w:t>
      </w:r>
      <w:r w:rsidR="00EC6ADA" w:rsidRPr="005720B5">
        <w:rPr>
          <w:rFonts w:ascii="GHEA Grapalat" w:hAnsi="GHEA Grapalat"/>
          <w:lang w:val="hy-AM"/>
        </w:rPr>
        <w:t xml:space="preserve">2024թ. </w:t>
      </w:r>
      <w:r w:rsidR="0073329C">
        <w:rPr>
          <w:rFonts w:ascii="GHEA Grapalat" w:hAnsi="GHEA Grapalat"/>
          <w:lang w:val="hy-AM"/>
        </w:rPr>
        <w:t>կազմել է 13</w:t>
      </w:r>
      <w:r w:rsidR="00CC6F68">
        <w:rPr>
          <w:rFonts w:ascii="GHEA Grapalat" w:hAnsi="GHEA Grapalat"/>
          <w:lang w:val="hy-AM"/>
        </w:rPr>
        <w:t>,</w:t>
      </w:r>
      <w:r w:rsidR="0073329C">
        <w:rPr>
          <w:rFonts w:ascii="GHEA Grapalat" w:hAnsi="GHEA Grapalat"/>
          <w:lang w:val="hy-AM"/>
        </w:rPr>
        <w:t>883՝ նախատեսված 7</w:t>
      </w:r>
      <w:r w:rsidR="00CC6F68">
        <w:rPr>
          <w:rFonts w:ascii="GHEA Grapalat" w:hAnsi="GHEA Grapalat"/>
          <w:lang w:val="hy-AM"/>
        </w:rPr>
        <w:t>,</w:t>
      </w:r>
      <w:r w:rsidR="0073329C">
        <w:rPr>
          <w:rFonts w:ascii="GHEA Grapalat" w:hAnsi="GHEA Grapalat"/>
          <w:lang w:val="hy-AM"/>
        </w:rPr>
        <w:t>500-ի</w:t>
      </w:r>
      <w:r w:rsidR="007E3B4C">
        <w:rPr>
          <w:rFonts w:ascii="GHEA Grapalat" w:hAnsi="GHEA Grapalat"/>
          <w:lang w:val="hy-AM"/>
        </w:rPr>
        <w:t xml:space="preserve"> </w:t>
      </w:r>
      <w:r w:rsidR="0073329C">
        <w:rPr>
          <w:rFonts w:ascii="GHEA Grapalat" w:hAnsi="GHEA Grapalat"/>
          <w:lang w:val="hy-AM"/>
        </w:rPr>
        <w:t>և նախորդ տարվա 7</w:t>
      </w:r>
      <w:r w:rsidR="00CC6F68">
        <w:rPr>
          <w:rFonts w:ascii="GHEA Grapalat" w:hAnsi="GHEA Grapalat"/>
          <w:lang w:val="hy-AM"/>
        </w:rPr>
        <w:t>,</w:t>
      </w:r>
      <w:r w:rsidR="0073329C">
        <w:rPr>
          <w:rFonts w:ascii="GHEA Grapalat" w:hAnsi="GHEA Grapalat"/>
          <w:lang w:val="hy-AM"/>
        </w:rPr>
        <w:t xml:space="preserve">995-ի </w:t>
      </w:r>
      <w:r w:rsidR="00A767CD" w:rsidRPr="005720B5">
        <w:rPr>
          <w:rFonts w:ascii="GHEA Grapalat" w:hAnsi="GHEA Grapalat"/>
          <w:lang w:val="hy-AM"/>
        </w:rPr>
        <w:t>դիմաց</w:t>
      </w:r>
      <w:r w:rsidR="0073329C">
        <w:rPr>
          <w:rFonts w:ascii="GHEA Grapalat" w:hAnsi="GHEA Grapalat"/>
          <w:lang w:val="hy-AM"/>
        </w:rPr>
        <w:t>։</w:t>
      </w:r>
      <w:r w:rsidR="00A767CD" w:rsidRPr="005720B5">
        <w:rPr>
          <w:rFonts w:ascii="GHEA Grapalat" w:hAnsi="GHEA Grapalat"/>
          <w:lang w:val="hy-AM"/>
        </w:rPr>
        <w:t xml:space="preserve"> Շահառուների թվի աճը պայմանավորված է դատարանների կողմից կայացված դատական ակտերով:</w:t>
      </w:r>
      <w:r>
        <w:rPr>
          <w:rFonts w:ascii="GHEA Grapalat" w:hAnsi="GHEA Grapalat"/>
          <w:lang w:val="hy-AM"/>
        </w:rPr>
        <w:t xml:space="preserve"> </w:t>
      </w:r>
    </w:p>
    <w:p w14:paraId="472B1719" w14:textId="04CE6191" w:rsidR="00E74B92" w:rsidRDefault="00E74B92" w:rsidP="00F41525">
      <w:pPr>
        <w:pStyle w:val="ListParagraph"/>
        <w:spacing w:line="276" w:lineRule="auto"/>
        <w:ind w:left="0" w:firstLine="567"/>
        <w:jc w:val="both"/>
        <w:rPr>
          <w:rFonts w:ascii="GHEA Grapalat" w:hAnsi="GHEA Grapalat"/>
          <w:lang w:val="hy-AM"/>
        </w:rPr>
      </w:pPr>
      <w:r w:rsidRPr="00E74B92">
        <w:rPr>
          <w:rFonts w:ascii="GHEA Grapalat" w:hAnsi="GHEA Grapalat"/>
          <w:lang w:val="hy-AM"/>
        </w:rPr>
        <w:t xml:space="preserve">ՀՀ արդարադատության նախարարության պրոբացիայի ծառայության կարողությունների զարգացման և տեխնիկական հագեցվածության ապահովման միջոցառման շրջանակներում պրոբացիայի շահառուների նկատմամբ էլեկտրոնային միջոցներով հսկողություն կիրառելու նպատակով ձեռք են բերվել Էլեկտրոնային հսկողության սարքեր և պրոբացիայի ծառայությանն անհրաժեշտ վարչական սարքավորումներ: Միջոցառման շրջանակներում </w:t>
      </w:r>
      <w:r w:rsidR="00AB4D67" w:rsidRPr="005720B5">
        <w:rPr>
          <w:rFonts w:ascii="GHEA Grapalat" w:hAnsi="GHEA Grapalat"/>
          <w:lang w:val="hy-AM"/>
        </w:rPr>
        <w:t>օգտագործվել</w:t>
      </w:r>
      <w:r w:rsidR="0073329C">
        <w:rPr>
          <w:rFonts w:ascii="GHEA Grapalat" w:hAnsi="GHEA Grapalat"/>
          <w:lang w:val="hy-AM"/>
        </w:rPr>
        <w:t xml:space="preserve"> է </w:t>
      </w:r>
      <w:r w:rsidR="00AB4D67" w:rsidRPr="005720B5">
        <w:rPr>
          <w:rFonts w:ascii="GHEA Grapalat" w:hAnsi="GHEA Grapalat"/>
          <w:lang w:val="hy-AM"/>
        </w:rPr>
        <w:t xml:space="preserve">նախատեսված միջոցների </w:t>
      </w:r>
      <w:r w:rsidR="00AB4D67">
        <w:rPr>
          <w:rFonts w:ascii="GHEA Grapalat" w:hAnsi="GHEA Grapalat"/>
          <w:lang w:val="hy-AM"/>
        </w:rPr>
        <w:t>97.2</w:t>
      </w:r>
      <w:r w:rsidR="00AB4D67" w:rsidRPr="00E74B92">
        <w:rPr>
          <w:rFonts w:ascii="GHEA Grapalat" w:hAnsi="GHEA Grapalat"/>
          <w:lang w:val="hy-AM"/>
        </w:rPr>
        <w:t>%</w:t>
      </w:r>
      <w:r w:rsidR="00AB4D67" w:rsidRPr="005720B5">
        <w:rPr>
          <w:rFonts w:ascii="GHEA Grapalat" w:hAnsi="GHEA Grapalat"/>
          <w:lang w:val="hy-AM"/>
        </w:rPr>
        <w:t xml:space="preserve">-ը՝ </w:t>
      </w:r>
      <w:r w:rsidR="0073329C">
        <w:rPr>
          <w:rFonts w:ascii="GHEA Grapalat" w:hAnsi="GHEA Grapalat"/>
          <w:lang w:val="hy-AM"/>
        </w:rPr>
        <w:t>585.2 մլն դրամ</w:t>
      </w:r>
      <w:r w:rsidR="00AB4D67" w:rsidRPr="005720B5">
        <w:rPr>
          <w:rFonts w:ascii="GHEA Grapalat" w:hAnsi="GHEA Grapalat"/>
          <w:lang w:val="hy-AM"/>
        </w:rPr>
        <w:t>: Շեղումը</w:t>
      </w:r>
      <w:r w:rsidR="0073329C">
        <w:rPr>
          <w:rFonts w:ascii="GHEA Grapalat" w:hAnsi="GHEA Grapalat"/>
          <w:lang w:val="hy-AM"/>
        </w:rPr>
        <w:t xml:space="preserve"> պայմանավորված է այն հանգամանքով, որ 2</w:t>
      </w:r>
      <w:r w:rsidR="0073329C" w:rsidRPr="0073329C">
        <w:rPr>
          <w:rFonts w:ascii="GHEA Grapalat" w:hAnsi="GHEA Grapalat"/>
          <w:lang w:val="hy-AM"/>
        </w:rPr>
        <w:t>024</w:t>
      </w:r>
      <w:r w:rsidR="00A055F3">
        <w:rPr>
          <w:rFonts w:ascii="GHEA Grapalat" w:hAnsi="GHEA Grapalat"/>
          <w:lang w:val="hy-AM"/>
        </w:rPr>
        <w:t>թ.</w:t>
      </w:r>
      <w:r w:rsidR="0073329C" w:rsidRPr="0073329C">
        <w:rPr>
          <w:rFonts w:ascii="GHEA Grapalat" w:hAnsi="GHEA Grapalat"/>
          <w:lang w:val="hy-AM"/>
        </w:rPr>
        <w:t xml:space="preserve"> նոյեմբերից </w:t>
      </w:r>
      <w:r w:rsidR="0073329C">
        <w:rPr>
          <w:rFonts w:ascii="GHEA Grapalat" w:hAnsi="GHEA Grapalat"/>
          <w:lang w:val="hy-AM"/>
        </w:rPr>
        <w:t>Պրոբացիայի ծ</w:t>
      </w:r>
      <w:r w:rsidR="0073329C" w:rsidRPr="0073329C">
        <w:rPr>
          <w:rFonts w:ascii="GHEA Grapalat" w:hAnsi="GHEA Grapalat"/>
          <w:lang w:val="hy-AM"/>
        </w:rPr>
        <w:t>առայությունը տեղափոխվել է</w:t>
      </w:r>
      <w:r w:rsidR="007E3B4C">
        <w:rPr>
          <w:rFonts w:ascii="GHEA Grapalat" w:hAnsi="GHEA Grapalat"/>
          <w:lang w:val="hy-AM"/>
        </w:rPr>
        <w:t xml:space="preserve"> </w:t>
      </w:r>
      <w:r w:rsidR="0073329C" w:rsidRPr="0073329C">
        <w:rPr>
          <w:rFonts w:ascii="GHEA Grapalat" w:hAnsi="GHEA Grapalat"/>
          <w:lang w:val="hy-AM"/>
        </w:rPr>
        <w:t>նոր վարչական շենք</w:t>
      </w:r>
      <w:r w:rsidR="00AB4D67" w:rsidRPr="005720B5">
        <w:rPr>
          <w:rFonts w:ascii="GHEA Grapalat" w:hAnsi="GHEA Grapalat"/>
          <w:lang w:val="hy-AM"/>
        </w:rPr>
        <w:t>,</w:t>
      </w:r>
      <w:r w:rsidR="0073329C">
        <w:rPr>
          <w:rFonts w:ascii="GHEA Grapalat" w:hAnsi="GHEA Grapalat"/>
          <w:lang w:val="hy-AM"/>
        </w:rPr>
        <w:t xml:space="preserve"> և որոշ վարչական սարքավորումներ ձեռք բերելու </w:t>
      </w:r>
      <w:r w:rsidR="00AB4D67">
        <w:rPr>
          <w:rFonts w:ascii="GHEA Grapalat" w:hAnsi="GHEA Grapalat"/>
          <w:lang w:val="hy-AM"/>
        </w:rPr>
        <w:t>անհրաժեշտություն չի եղել</w:t>
      </w:r>
      <w:r w:rsidR="00847016">
        <w:rPr>
          <w:rFonts w:ascii="GHEA Grapalat" w:hAnsi="GHEA Grapalat"/>
          <w:lang w:val="hy-AM"/>
        </w:rPr>
        <w:t>։</w:t>
      </w:r>
    </w:p>
    <w:p w14:paraId="7C819977" w14:textId="5986F383" w:rsidR="00D05CEE" w:rsidRPr="005720B5" w:rsidRDefault="00D05CEE" w:rsidP="00F41525">
      <w:pPr>
        <w:pStyle w:val="ListParagraph"/>
        <w:spacing w:line="276" w:lineRule="auto"/>
        <w:ind w:left="0" w:firstLine="567"/>
        <w:jc w:val="both"/>
        <w:rPr>
          <w:rFonts w:ascii="GHEA Grapalat" w:hAnsi="GHEA Grapalat"/>
          <w:lang w:val="hy-AM"/>
        </w:rPr>
      </w:pPr>
      <w:r w:rsidRPr="00D05CEE">
        <w:rPr>
          <w:rFonts w:ascii="GHEA Grapalat" w:hAnsi="GHEA Grapalat"/>
          <w:lang w:val="hy-AM"/>
        </w:rPr>
        <w:t xml:space="preserve">Քրեակատարողական հիմնարկների շենքային պայմանների </w:t>
      </w:r>
      <w:r>
        <w:rPr>
          <w:rFonts w:ascii="GHEA Grapalat" w:hAnsi="GHEA Grapalat"/>
          <w:lang w:val="hy-AM"/>
        </w:rPr>
        <w:t xml:space="preserve">բարելավման նպատակով </w:t>
      </w:r>
      <w:r w:rsidRPr="005720B5">
        <w:rPr>
          <w:rFonts w:ascii="GHEA Grapalat" w:hAnsi="GHEA Grapalat"/>
          <w:lang w:val="hy-AM"/>
        </w:rPr>
        <w:t xml:space="preserve">տրամադրվել է 55.8 մլն դրամ, որը կազմել է ծրագրված ցուցանիշի 43.3%-ը: </w:t>
      </w:r>
      <w:r w:rsidR="006E4681" w:rsidRPr="005720B5">
        <w:rPr>
          <w:rFonts w:ascii="GHEA Grapalat" w:hAnsi="GHEA Grapalat"/>
          <w:lang w:val="hy-AM"/>
        </w:rPr>
        <w:t>Ցածր կատարողականը պայմանավորված է նրանով, որ նոր քրեակատարողական հիմնարկի նախագծի մշակման ընթացքում առաջացել են խնդիրներ, որոնց պատճառով աշխատանքները դադարեցվել են,</w:t>
      </w:r>
      <w:r w:rsidR="00036BE9" w:rsidRPr="005720B5">
        <w:rPr>
          <w:rFonts w:ascii="GHEA Grapalat" w:hAnsi="GHEA Grapalat"/>
          <w:lang w:val="hy-AM"/>
        </w:rPr>
        <w:t xml:space="preserve"> </w:t>
      </w:r>
      <w:r w:rsidR="006E4681" w:rsidRPr="005720B5">
        <w:rPr>
          <w:rFonts w:ascii="GHEA Grapalat" w:hAnsi="GHEA Grapalat"/>
          <w:lang w:val="hy-AM"/>
        </w:rPr>
        <w:t xml:space="preserve">բացի այդ </w:t>
      </w:r>
      <w:r w:rsidR="004808B2">
        <w:rPr>
          <w:rFonts w:ascii="GHEA Grapalat" w:hAnsi="GHEA Grapalat"/>
          <w:lang w:val="hy-AM"/>
        </w:rPr>
        <w:t>վերանորոգման աշխատանքների կատարման ընթացքում առաջացած բարդություններով</w:t>
      </w:r>
      <w:r w:rsidR="006E4681" w:rsidRPr="005720B5">
        <w:rPr>
          <w:rFonts w:ascii="GHEA Grapalat" w:hAnsi="GHEA Grapalat"/>
          <w:lang w:val="hy-AM"/>
        </w:rPr>
        <w:t xml:space="preserve"> պայմանավորված՝ 30</w:t>
      </w:r>
      <w:r w:rsidR="00036BE9" w:rsidRPr="005720B5">
        <w:rPr>
          <w:rFonts w:ascii="GHEA Grapalat" w:hAnsi="GHEA Grapalat"/>
          <w:lang w:val="hy-AM"/>
        </w:rPr>
        <w:t xml:space="preserve"> </w:t>
      </w:r>
      <w:r w:rsidR="006E4681" w:rsidRPr="005720B5">
        <w:rPr>
          <w:rFonts w:ascii="GHEA Grapalat" w:hAnsi="GHEA Grapalat"/>
          <w:lang w:val="hy-AM"/>
        </w:rPr>
        <w:t>օրով երկարացվել է</w:t>
      </w:r>
      <w:r w:rsidR="00036BE9" w:rsidRPr="005720B5">
        <w:rPr>
          <w:rFonts w:ascii="GHEA Grapalat" w:hAnsi="GHEA Grapalat"/>
          <w:lang w:val="hy-AM"/>
        </w:rPr>
        <w:t xml:space="preserve"> «</w:t>
      </w:r>
      <w:r w:rsidR="006E4681" w:rsidRPr="005720B5">
        <w:rPr>
          <w:rFonts w:ascii="GHEA Grapalat" w:hAnsi="GHEA Grapalat"/>
          <w:lang w:val="hy-AM"/>
        </w:rPr>
        <w:t>Աբովյան</w:t>
      </w:r>
      <w:r w:rsidR="00036BE9" w:rsidRPr="005720B5">
        <w:rPr>
          <w:rFonts w:ascii="GHEA Grapalat" w:hAnsi="GHEA Grapalat"/>
          <w:lang w:val="hy-AM"/>
        </w:rPr>
        <w:t>»</w:t>
      </w:r>
      <w:r w:rsidR="006E4681" w:rsidRPr="005720B5">
        <w:rPr>
          <w:rFonts w:ascii="GHEA Grapalat" w:hAnsi="GHEA Grapalat"/>
          <w:lang w:val="hy-AM"/>
        </w:rPr>
        <w:t xml:space="preserve"> քր</w:t>
      </w:r>
      <w:r w:rsidR="00036BE9" w:rsidRPr="005720B5">
        <w:rPr>
          <w:rFonts w:ascii="GHEA Grapalat" w:hAnsi="GHEA Grapalat"/>
          <w:lang w:val="hy-AM"/>
        </w:rPr>
        <w:t xml:space="preserve">եակատարողական հիմնարկի </w:t>
      </w:r>
      <w:r w:rsidR="006E4681" w:rsidRPr="005720B5">
        <w:rPr>
          <w:rFonts w:ascii="GHEA Grapalat" w:hAnsi="GHEA Grapalat"/>
          <w:lang w:val="hy-AM"/>
        </w:rPr>
        <w:t>վերանորոգման</w:t>
      </w:r>
      <w:r w:rsidR="00036BE9" w:rsidRPr="005720B5">
        <w:rPr>
          <w:rFonts w:ascii="GHEA Grapalat" w:hAnsi="GHEA Grapalat"/>
          <w:lang w:val="hy-AM"/>
        </w:rPr>
        <w:t xml:space="preserve"> </w:t>
      </w:r>
      <w:r w:rsidR="006E4681" w:rsidRPr="005720B5">
        <w:rPr>
          <w:rFonts w:ascii="GHEA Grapalat" w:hAnsi="GHEA Grapalat"/>
          <w:lang w:val="hy-AM"/>
        </w:rPr>
        <w:t>պայմ</w:t>
      </w:r>
      <w:r w:rsidR="00036BE9" w:rsidRPr="005720B5">
        <w:rPr>
          <w:rFonts w:ascii="GHEA Grapalat" w:hAnsi="GHEA Grapalat"/>
          <w:lang w:val="hy-AM"/>
        </w:rPr>
        <w:t>անագրի</w:t>
      </w:r>
      <w:r w:rsidR="006E4681" w:rsidRPr="005720B5">
        <w:rPr>
          <w:rFonts w:ascii="GHEA Grapalat" w:hAnsi="GHEA Grapalat"/>
          <w:lang w:val="hy-AM"/>
        </w:rPr>
        <w:t xml:space="preserve"> ավարտման ժամկետը:</w:t>
      </w:r>
    </w:p>
    <w:p w14:paraId="06738668" w14:textId="3220C2AC" w:rsidR="00B44781" w:rsidRPr="005720B5" w:rsidRDefault="000444A2" w:rsidP="00B44781">
      <w:pPr>
        <w:pStyle w:val="ListParagraph"/>
        <w:ind w:left="0" w:firstLine="567"/>
        <w:jc w:val="both"/>
        <w:rPr>
          <w:rFonts w:ascii="GHEA Grapalat" w:hAnsi="GHEA Grapalat"/>
          <w:lang w:val="hy-AM"/>
        </w:rPr>
      </w:pPr>
      <w:r w:rsidRPr="000444A2">
        <w:rPr>
          <w:rFonts w:ascii="GHEA Grapalat" w:hAnsi="GHEA Grapalat"/>
          <w:i/>
          <w:lang w:val="hy-AM"/>
        </w:rPr>
        <w:t>Իրավական իրազեկ</w:t>
      </w:r>
      <w:r w:rsidR="00B377AD" w:rsidRPr="005720B5">
        <w:rPr>
          <w:rFonts w:ascii="GHEA Grapalat" w:hAnsi="GHEA Grapalat"/>
          <w:i/>
          <w:lang w:val="hy-AM"/>
        </w:rPr>
        <w:t>ման</w:t>
      </w:r>
      <w:r w:rsidRPr="000444A2">
        <w:rPr>
          <w:rFonts w:ascii="GHEA Grapalat" w:hAnsi="GHEA Grapalat"/>
          <w:i/>
          <w:lang w:val="hy-AM"/>
        </w:rPr>
        <w:t xml:space="preserve"> և տեղեկատվության ապահով</w:t>
      </w:r>
      <w:r w:rsidR="00B377AD" w:rsidRPr="005720B5">
        <w:rPr>
          <w:rFonts w:ascii="GHEA Grapalat" w:hAnsi="GHEA Grapalat"/>
          <w:i/>
          <w:lang w:val="hy-AM"/>
        </w:rPr>
        <w:t>ման</w:t>
      </w:r>
      <w:r w:rsidRPr="000444A2">
        <w:rPr>
          <w:rFonts w:ascii="GHEA Grapalat" w:hAnsi="GHEA Grapalat"/>
          <w:i/>
          <w:lang w:val="hy-AM"/>
        </w:rPr>
        <w:t xml:space="preserve"> </w:t>
      </w:r>
      <w:r w:rsidRPr="000444A2">
        <w:rPr>
          <w:rFonts w:ascii="GHEA Grapalat" w:hAnsi="GHEA Grapalat"/>
          <w:lang w:val="hy-AM"/>
        </w:rPr>
        <w:t xml:space="preserve">ծրագրին տրամադրվել է </w:t>
      </w:r>
      <w:r w:rsidR="00E66C6B">
        <w:rPr>
          <w:rFonts w:ascii="GHEA Grapalat" w:hAnsi="GHEA Grapalat"/>
          <w:lang w:val="hy-AM"/>
        </w:rPr>
        <w:t>1</w:t>
      </w:r>
      <w:r w:rsidRPr="000444A2">
        <w:rPr>
          <w:rFonts w:ascii="GHEA Grapalat" w:hAnsi="GHEA Grapalat"/>
          <w:lang w:val="hy-AM"/>
        </w:rPr>
        <w:t>.2 մլրդ դրամ, որը կատարվել է 100%-ով և նախորդ տարվա համեմատ</w:t>
      </w:r>
      <w:r w:rsidR="007B5D07" w:rsidRPr="005720B5">
        <w:rPr>
          <w:rFonts w:ascii="GHEA Grapalat" w:hAnsi="GHEA Grapalat"/>
          <w:lang w:val="hy-AM"/>
        </w:rPr>
        <w:t xml:space="preserve"> էական փոփոխություն չի կրել</w:t>
      </w:r>
      <w:r w:rsidRPr="000444A2">
        <w:rPr>
          <w:rFonts w:ascii="GHEA Grapalat" w:hAnsi="GHEA Grapalat"/>
          <w:lang w:val="hy-AM"/>
        </w:rPr>
        <w:t>։</w:t>
      </w:r>
      <w:r w:rsidR="00E66C6B">
        <w:rPr>
          <w:rFonts w:ascii="GHEA Grapalat" w:hAnsi="GHEA Grapalat"/>
          <w:lang w:val="hy-AM"/>
        </w:rPr>
        <w:t xml:space="preserve"> </w:t>
      </w:r>
      <w:r w:rsidR="00E66C6B" w:rsidRPr="00844B0E">
        <w:rPr>
          <w:rFonts w:ascii="GHEA Grapalat" w:hAnsi="GHEA Grapalat"/>
          <w:lang w:val="hy-AM"/>
        </w:rPr>
        <w:lastRenderedPageBreak/>
        <w:t>Ծրագրի միջոցներ</w:t>
      </w:r>
      <w:r w:rsidR="00806BD2" w:rsidRPr="00844B0E">
        <w:rPr>
          <w:rFonts w:ascii="GHEA Grapalat" w:hAnsi="GHEA Grapalat"/>
          <w:lang w:val="hy-AM"/>
        </w:rPr>
        <w:t>ից</w:t>
      </w:r>
      <w:r w:rsidR="007E3B4C">
        <w:rPr>
          <w:rFonts w:ascii="GHEA Grapalat" w:hAnsi="GHEA Grapalat"/>
          <w:lang w:val="hy-AM"/>
        </w:rPr>
        <w:t xml:space="preserve"> </w:t>
      </w:r>
      <w:r w:rsidR="00806BD2">
        <w:rPr>
          <w:rFonts w:ascii="GHEA Grapalat" w:hAnsi="GHEA Grapalat"/>
          <w:lang w:val="hy-AM"/>
        </w:rPr>
        <w:t xml:space="preserve">374.9 մլն դրամ </w:t>
      </w:r>
      <w:r w:rsidR="00E66C6B" w:rsidRPr="00844B0E">
        <w:rPr>
          <w:rFonts w:ascii="GHEA Grapalat" w:hAnsi="GHEA Grapalat"/>
          <w:lang w:val="hy-AM"/>
        </w:rPr>
        <w:t xml:space="preserve">ուղղվել </w:t>
      </w:r>
      <w:r w:rsidR="00806BD2" w:rsidRPr="00844B0E">
        <w:rPr>
          <w:rFonts w:ascii="GHEA Grapalat" w:hAnsi="GHEA Grapalat"/>
          <w:lang w:val="hy-AM"/>
        </w:rPr>
        <w:t>է</w:t>
      </w:r>
      <w:r w:rsidR="00E66C6B" w:rsidRPr="00844B0E">
        <w:rPr>
          <w:rFonts w:ascii="GHEA Grapalat" w:hAnsi="GHEA Grapalat"/>
          <w:lang w:val="hy-AM"/>
        </w:rPr>
        <w:t xml:space="preserve"> «</w:t>
      </w:r>
      <w:r w:rsidR="00806BD2" w:rsidRPr="00806BD2">
        <w:rPr>
          <w:rFonts w:ascii="GHEA Grapalat" w:hAnsi="GHEA Grapalat"/>
          <w:lang w:val="hy-AM"/>
        </w:rPr>
        <w:t>Հրատարակչական, տեղեկատվական և տպագրական ծառայություններ</w:t>
      </w:r>
      <w:r w:rsidR="00E66C6B" w:rsidRPr="00844B0E">
        <w:rPr>
          <w:rFonts w:ascii="GHEA Grapalat" w:hAnsi="GHEA Grapalat"/>
          <w:lang w:val="hy-AM"/>
        </w:rPr>
        <w:t xml:space="preserve">» միջոցառմանը, որի շրջանակներում </w:t>
      </w:r>
      <w:r w:rsidR="006D624E" w:rsidRPr="005720B5">
        <w:rPr>
          <w:rFonts w:ascii="GHEA Grapalat" w:hAnsi="GHEA Grapalat"/>
          <w:lang w:val="hy-AM"/>
        </w:rPr>
        <w:t>մատուցվել են</w:t>
      </w:r>
      <w:r w:rsidR="00E66C6B" w:rsidRPr="00844B0E">
        <w:rPr>
          <w:rFonts w:ascii="GHEA Grapalat" w:hAnsi="GHEA Grapalat"/>
          <w:lang w:val="hy-AM"/>
        </w:rPr>
        <w:t xml:space="preserve"> </w:t>
      </w:r>
      <w:r w:rsidR="0036226B" w:rsidRPr="0036226B">
        <w:rPr>
          <w:rFonts w:ascii="GHEA Grapalat" w:hAnsi="GHEA Grapalat"/>
          <w:lang w:val="hy-AM"/>
        </w:rPr>
        <w:t>ընդունված և ստորագրված իրավական ակտերի պաշտոնական հրատարակման, պետական վկայականների և ձևաթղթերի տպագրման ծառայություններ</w:t>
      </w:r>
      <w:r w:rsidR="00D97741" w:rsidRPr="00844B0E">
        <w:rPr>
          <w:rFonts w:ascii="GHEA Grapalat" w:hAnsi="GHEA Grapalat"/>
          <w:lang w:val="hy-AM"/>
        </w:rPr>
        <w:t>։</w:t>
      </w:r>
      <w:r w:rsidR="00E66C6B" w:rsidRPr="00844B0E">
        <w:rPr>
          <w:rFonts w:ascii="GHEA Grapalat" w:hAnsi="GHEA Grapalat"/>
          <w:lang w:val="hy-AM"/>
        </w:rPr>
        <w:t xml:space="preserve"> </w:t>
      </w:r>
      <w:r w:rsidR="006D624E" w:rsidRPr="005720B5">
        <w:rPr>
          <w:rFonts w:ascii="GHEA Grapalat" w:hAnsi="GHEA Grapalat"/>
          <w:lang w:val="hy-AM"/>
        </w:rPr>
        <w:t>Միջոցառման շրջանակներում հրատարակված էլեկտրոնային էջերի քանակը կազմել է 77</w:t>
      </w:r>
      <w:r w:rsidR="000D5D68" w:rsidRPr="005720B5">
        <w:rPr>
          <w:rFonts w:ascii="GHEA Grapalat" w:hAnsi="GHEA Grapalat"/>
          <w:lang w:val="hy-AM"/>
        </w:rPr>
        <w:t>,</w:t>
      </w:r>
      <w:r w:rsidR="006D624E" w:rsidRPr="005720B5">
        <w:rPr>
          <w:rFonts w:ascii="GHEA Grapalat" w:hAnsi="GHEA Grapalat"/>
          <w:lang w:val="hy-AM"/>
        </w:rPr>
        <w:t xml:space="preserve">844, </w:t>
      </w:r>
      <w:r w:rsidR="00B44781" w:rsidRPr="005720B5">
        <w:rPr>
          <w:rFonts w:ascii="GHEA Grapalat" w:hAnsi="GHEA Grapalat"/>
          <w:lang w:val="hy-AM"/>
        </w:rPr>
        <w:t>arlis.am կայքում առկա իրավական ակտերի քանակը՝ 184</w:t>
      </w:r>
      <w:r w:rsidR="00F31765" w:rsidRPr="005720B5">
        <w:rPr>
          <w:rFonts w:ascii="GHEA Grapalat" w:hAnsi="GHEA Grapalat"/>
          <w:lang w:val="hy-AM"/>
        </w:rPr>
        <w:t>,</w:t>
      </w:r>
      <w:r w:rsidR="00B44781" w:rsidRPr="005720B5">
        <w:rPr>
          <w:rFonts w:ascii="GHEA Grapalat" w:hAnsi="GHEA Grapalat"/>
          <w:lang w:val="hy-AM"/>
        </w:rPr>
        <w:t>950՝ կանխատեսված 178</w:t>
      </w:r>
      <w:r w:rsidR="00F31765" w:rsidRPr="005720B5">
        <w:rPr>
          <w:rFonts w:ascii="GHEA Grapalat" w:hAnsi="GHEA Grapalat"/>
          <w:lang w:val="hy-AM"/>
        </w:rPr>
        <w:t>,</w:t>
      </w:r>
      <w:r w:rsidR="00B44781" w:rsidRPr="005720B5">
        <w:rPr>
          <w:rFonts w:ascii="GHEA Grapalat" w:hAnsi="GHEA Grapalat"/>
          <w:lang w:val="hy-AM"/>
        </w:rPr>
        <w:t>000-ի փոխարեն:</w:t>
      </w:r>
    </w:p>
    <w:p w14:paraId="0D66AC67" w14:textId="3A8B50D4" w:rsidR="006C7169" w:rsidRPr="003714EB" w:rsidRDefault="00806BD2" w:rsidP="00B44781">
      <w:pPr>
        <w:pStyle w:val="ListParagraph"/>
        <w:ind w:left="0" w:firstLine="567"/>
        <w:jc w:val="both"/>
        <w:rPr>
          <w:rFonts w:ascii="GHEA Grapalat" w:hAnsi="GHEA Grapalat"/>
          <w:lang w:val="hy-AM"/>
        </w:rPr>
      </w:pPr>
      <w:r w:rsidRPr="00844B0E">
        <w:rPr>
          <w:rFonts w:ascii="GHEA Grapalat" w:hAnsi="GHEA Grapalat"/>
          <w:lang w:val="hy-AM"/>
        </w:rPr>
        <w:t>260.8 մլն դրամ ուղղվել է «</w:t>
      </w:r>
      <w:r>
        <w:rPr>
          <w:rFonts w:ascii="GHEA Grapalat" w:hAnsi="GHEA Grapalat"/>
          <w:lang w:val="hy-AM"/>
        </w:rPr>
        <w:t>Թարգմա</w:t>
      </w:r>
      <w:r w:rsidR="00303244">
        <w:rPr>
          <w:rFonts w:ascii="GHEA Grapalat" w:hAnsi="GHEA Grapalat"/>
          <w:lang w:val="hy-AM"/>
        </w:rPr>
        <w:t>ն</w:t>
      </w:r>
      <w:r>
        <w:rPr>
          <w:rFonts w:ascii="GHEA Grapalat" w:hAnsi="GHEA Grapalat"/>
          <w:lang w:val="hy-AM"/>
        </w:rPr>
        <w:t>չական</w:t>
      </w:r>
      <w:r w:rsidRPr="00806BD2">
        <w:rPr>
          <w:rFonts w:ascii="GHEA Grapalat" w:hAnsi="GHEA Grapalat"/>
          <w:lang w:val="hy-AM"/>
        </w:rPr>
        <w:t xml:space="preserve"> ծառայություններ</w:t>
      </w:r>
      <w:r w:rsidRPr="00844B0E">
        <w:rPr>
          <w:rFonts w:ascii="GHEA Grapalat" w:hAnsi="GHEA Grapalat"/>
          <w:lang w:val="hy-AM"/>
        </w:rPr>
        <w:t>» միջոցառմանը</w:t>
      </w:r>
      <w:r w:rsidR="00FC1282" w:rsidRPr="003714EB">
        <w:rPr>
          <w:rFonts w:ascii="GHEA Grapalat" w:hAnsi="GHEA Grapalat"/>
          <w:lang w:val="hy-AM"/>
        </w:rPr>
        <w:t>, որի շրջանակներում</w:t>
      </w:r>
      <w:r w:rsidRPr="00844B0E">
        <w:rPr>
          <w:rFonts w:ascii="GHEA Grapalat" w:hAnsi="GHEA Grapalat"/>
          <w:lang w:val="hy-AM"/>
        </w:rPr>
        <w:t xml:space="preserve"> ապահովվել է </w:t>
      </w:r>
      <w:r w:rsidR="00E66C6B" w:rsidRPr="00844B0E">
        <w:rPr>
          <w:rFonts w:ascii="GHEA Grapalat" w:hAnsi="GHEA Grapalat"/>
          <w:lang w:val="hy-AM"/>
        </w:rPr>
        <w:t xml:space="preserve">ՀՀ, ԵՏՄ, ԵՄ իրավական ակտերի, ՀՀ ազգային զեկույցների, ՀՀ պետական մարմինների կողմից միջազգային կառույցներ ներկայացվող և այդ կառույցների կողմից ՀՀ մարմիններ ներկայացվող փաստաթղթերի, այլ պետությունների հետ </w:t>
      </w:r>
      <w:r w:rsidR="006C7169" w:rsidRPr="003714EB">
        <w:rPr>
          <w:rFonts w:ascii="GHEA Grapalat" w:hAnsi="GHEA Grapalat"/>
          <w:lang w:val="hy-AM"/>
        </w:rPr>
        <w:t>ՀՀ</w:t>
      </w:r>
      <w:r w:rsidR="00E66C6B" w:rsidRPr="00844B0E">
        <w:rPr>
          <w:rFonts w:ascii="GHEA Grapalat" w:hAnsi="GHEA Grapalat"/>
          <w:lang w:val="hy-AM"/>
        </w:rPr>
        <w:t xml:space="preserve"> երկկողմ հարաբերությունների շրջանակներում դատական ակտերի և հարակից փաստաթղթերի, </w:t>
      </w:r>
      <w:r w:rsidR="006C7169" w:rsidRPr="003714EB">
        <w:rPr>
          <w:rFonts w:ascii="GHEA Grapalat" w:hAnsi="GHEA Grapalat"/>
          <w:lang w:val="hy-AM"/>
        </w:rPr>
        <w:t>ՀՀ</w:t>
      </w:r>
      <w:r w:rsidR="00E66C6B" w:rsidRPr="00844B0E">
        <w:rPr>
          <w:rFonts w:ascii="GHEA Grapalat" w:hAnsi="GHEA Grapalat"/>
          <w:lang w:val="hy-AM"/>
        </w:rPr>
        <w:t xml:space="preserve"> վերաբերյալ Մարդու իրավունքների եվրոպական դատարանի վճիռների և հանձնարարվող այլ առանցքային փաստաթղթերի թարգմանությունը</w:t>
      </w:r>
      <w:r w:rsidR="006C7169" w:rsidRPr="003714EB">
        <w:rPr>
          <w:rFonts w:ascii="GHEA Grapalat" w:hAnsi="GHEA Grapalat"/>
          <w:lang w:val="hy-AM"/>
        </w:rPr>
        <w:t>: Հաշվետու տարում միջոցառման շրջանակներում ա</w:t>
      </w:r>
      <w:r w:rsidR="006C7169" w:rsidRPr="006C7169">
        <w:rPr>
          <w:rFonts w:ascii="GHEA Grapalat" w:hAnsi="GHEA Grapalat"/>
          <w:lang w:val="hy-AM"/>
        </w:rPr>
        <w:t>նգլերեն, ռուսերեն</w:t>
      </w:r>
      <w:r w:rsidR="004303EF" w:rsidRPr="003714EB">
        <w:rPr>
          <w:rFonts w:ascii="GHEA Grapalat" w:hAnsi="GHEA Grapalat"/>
          <w:lang w:val="hy-AM"/>
        </w:rPr>
        <w:t>,</w:t>
      </w:r>
      <w:r w:rsidR="006C7169" w:rsidRPr="006C7169">
        <w:rPr>
          <w:rFonts w:ascii="GHEA Grapalat" w:hAnsi="GHEA Grapalat"/>
          <w:lang w:val="hy-AM"/>
        </w:rPr>
        <w:t xml:space="preserve"> հայերեն և այլ լեզուներով թարգմանված, վերանայված և խմբագրված/սրբագրված նյութեր</w:t>
      </w:r>
      <w:r w:rsidR="004303EF" w:rsidRPr="003714EB">
        <w:rPr>
          <w:rFonts w:ascii="GHEA Grapalat" w:hAnsi="GHEA Grapalat"/>
          <w:lang w:val="hy-AM"/>
        </w:rPr>
        <w:t>ի ծավալը կազմել է 25,566</w:t>
      </w:r>
      <w:r w:rsidR="006C7169" w:rsidRPr="006C7169">
        <w:rPr>
          <w:rFonts w:ascii="GHEA Grapalat" w:hAnsi="GHEA Grapalat"/>
          <w:lang w:val="hy-AM"/>
        </w:rPr>
        <w:t xml:space="preserve"> թարգմանչական էջ</w:t>
      </w:r>
      <w:r w:rsidR="004303EF" w:rsidRPr="003714EB">
        <w:rPr>
          <w:rFonts w:ascii="GHEA Grapalat" w:hAnsi="GHEA Grapalat"/>
          <w:lang w:val="hy-AM"/>
        </w:rPr>
        <w:t>՝ կանխատեսված 25,544-ի դիմաց:</w:t>
      </w:r>
    </w:p>
    <w:p w14:paraId="57EA7315" w14:textId="769AB96C" w:rsidR="00E66C6B" w:rsidRPr="003714EB" w:rsidRDefault="004303EF" w:rsidP="00B44781">
      <w:pPr>
        <w:pStyle w:val="ListParagraph"/>
        <w:ind w:left="0" w:firstLine="567"/>
        <w:jc w:val="both"/>
        <w:rPr>
          <w:rFonts w:ascii="GHEA Grapalat" w:hAnsi="GHEA Grapalat"/>
          <w:lang w:val="hy-AM"/>
        </w:rPr>
      </w:pPr>
      <w:r w:rsidRPr="003714EB">
        <w:rPr>
          <w:rFonts w:ascii="GHEA Grapalat" w:hAnsi="GHEA Grapalat"/>
          <w:lang w:val="hy-AM"/>
        </w:rPr>
        <w:t>Արխիվային ծառայությունների շրջանակներում</w:t>
      </w:r>
      <w:r w:rsidR="00806BD2" w:rsidRPr="00844B0E">
        <w:rPr>
          <w:rFonts w:ascii="GHEA Grapalat" w:hAnsi="GHEA Grapalat"/>
          <w:lang w:val="hy-AM"/>
        </w:rPr>
        <w:t xml:space="preserve"> ապահովվել է </w:t>
      </w:r>
      <w:r w:rsidR="00E66C6B" w:rsidRPr="00844B0E">
        <w:rPr>
          <w:rFonts w:ascii="GHEA Grapalat" w:hAnsi="GHEA Grapalat"/>
          <w:lang w:val="hy-AM"/>
        </w:rPr>
        <w:t>արխիվային հավաքածուի պահպանությունը, համալրում</w:t>
      </w:r>
      <w:r w:rsidR="00D97741" w:rsidRPr="00844B0E">
        <w:rPr>
          <w:rFonts w:ascii="GHEA Grapalat" w:hAnsi="GHEA Grapalat"/>
          <w:lang w:val="hy-AM"/>
        </w:rPr>
        <w:t>ը</w:t>
      </w:r>
      <w:r w:rsidR="00E66C6B" w:rsidRPr="00844B0E">
        <w:rPr>
          <w:rFonts w:ascii="GHEA Grapalat" w:hAnsi="GHEA Grapalat"/>
          <w:lang w:val="hy-AM"/>
        </w:rPr>
        <w:t xml:space="preserve">, հաշվառումը, թվայնացումը, հանրության կողմից արխիվային նյութերի </w:t>
      </w:r>
      <w:r w:rsidR="00303244" w:rsidRPr="00844B0E">
        <w:rPr>
          <w:rFonts w:ascii="GHEA Grapalat" w:hAnsi="GHEA Grapalat"/>
          <w:lang w:val="hy-AM"/>
        </w:rPr>
        <w:t>օգտագործումը, որի գծով ծախս</w:t>
      </w:r>
      <w:r w:rsidRPr="003714EB">
        <w:rPr>
          <w:rFonts w:ascii="GHEA Grapalat" w:hAnsi="GHEA Grapalat"/>
          <w:lang w:val="hy-AM"/>
        </w:rPr>
        <w:t>եր</w:t>
      </w:r>
      <w:r w:rsidR="00303244" w:rsidRPr="00844B0E">
        <w:rPr>
          <w:rFonts w:ascii="GHEA Grapalat" w:hAnsi="GHEA Grapalat"/>
          <w:lang w:val="hy-AM"/>
        </w:rPr>
        <w:t xml:space="preserve">ը կազմել </w:t>
      </w:r>
      <w:r w:rsidRPr="003714EB">
        <w:rPr>
          <w:rFonts w:ascii="GHEA Grapalat" w:hAnsi="GHEA Grapalat"/>
          <w:lang w:val="hy-AM"/>
        </w:rPr>
        <w:t>են</w:t>
      </w:r>
      <w:r w:rsidR="00303244" w:rsidRPr="00844B0E">
        <w:rPr>
          <w:rFonts w:ascii="GHEA Grapalat" w:hAnsi="GHEA Grapalat"/>
          <w:lang w:val="hy-AM"/>
        </w:rPr>
        <w:t xml:space="preserve"> 599.5 մլն դրամ։</w:t>
      </w:r>
    </w:p>
    <w:p w14:paraId="5B21E216" w14:textId="3662D3F1" w:rsidR="00E74B92" w:rsidRPr="006659B9" w:rsidRDefault="00E74B92" w:rsidP="00F41525">
      <w:pPr>
        <w:pStyle w:val="ListParagraph"/>
        <w:spacing w:line="276" w:lineRule="auto"/>
        <w:ind w:left="0" w:firstLine="567"/>
        <w:jc w:val="both"/>
        <w:rPr>
          <w:rFonts w:ascii="GHEA Grapalat" w:hAnsi="GHEA Grapalat"/>
          <w:lang w:val="hy-AM"/>
        </w:rPr>
      </w:pPr>
      <w:r w:rsidRPr="00E74B92">
        <w:rPr>
          <w:rFonts w:ascii="GHEA Grapalat" w:hAnsi="GHEA Grapalat"/>
          <w:i/>
          <w:lang w:val="hy-AM"/>
        </w:rPr>
        <w:t>Հարկադիր կատարման ծառայությունների</w:t>
      </w:r>
      <w:r w:rsidRPr="00E74B92">
        <w:rPr>
          <w:rFonts w:ascii="GHEA Grapalat" w:hAnsi="GHEA Grapalat"/>
          <w:lang w:val="hy-AM"/>
        </w:rPr>
        <w:t xml:space="preserve"> ծրագրի շրջանակներում հաշվետու տարում օգտագործվել է 3.7 մլրդ դրամ՝ ապահովելով 99.9% կատարողական</w:t>
      </w:r>
      <w:r w:rsidR="00E62B12">
        <w:rPr>
          <w:rFonts w:ascii="GHEA Grapalat" w:hAnsi="GHEA Grapalat"/>
          <w:lang w:val="hy-AM"/>
        </w:rPr>
        <w:t xml:space="preserve">։ Նախորդ տարվա համեմատ </w:t>
      </w:r>
      <w:r w:rsidR="004D0B40" w:rsidRPr="005720B5">
        <w:rPr>
          <w:rFonts w:ascii="GHEA Grapalat" w:hAnsi="GHEA Grapalat"/>
          <w:lang w:val="hy-AM"/>
        </w:rPr>
        <w:t xml:space="preserve">ծրագրի </w:t>
      </w:r>
      <w:r w:rsidR="00E62B12">
        <w:rPr>
          <w:rFonts w:ascii="GHEA Grapalat" w:hAnsi="GHEA Grapalat"/>
          <w:lang w:val="hy-AM"/>
        </w:rPr>
        <w:t>ծախսերը նվազել են 1</w:t>
      </w:r>
      <w:r w:rsidR="00E62B12" w:rsidRPr="00E74B92">
        <w:rPr>
          <w:rFonts w:ascii="GHEA Grapalat" w:hAnsi="GHEA Grapalat"/>
          <w:lang w:val="hy-AM"/>
        </w:rPr>
        <w:t>.</w:t>
      </w:r>
      <w:r w:rsidR="00161D89">
        <w:rPr>
          <w:rFonts w:ascii="GHEA Grapalat" w:hAnsi="GHEA Grapalat"/>
          <w:lang w:val="hy-AM"/>
        </w:rPr>
        <w:t>8</w:t>
      </w:r>
      <w:r w:rsidRPr="00E74B92">
        <w:rPr>
          <w:rFonts w:ascii="GHEA Grapalat" w:hAnsi="GHEA Grapalat"/>
          <w:lang w:val="hy-AM"/>
        </w:rPr>
        <w:t xml:space="preserve">%-ով </w:t>
      </w:r>
      <w:r w:rsidR="00E62B12">
        <w:rPr>
          <w:rFonts w:ascii="GHEA Grapalat" w:hAnsi="GHEA Grapalat"/>
          <w:lang w:val="hy-AM"/>
        </w:rPr>
        <w:t>կամ 6</w:t>
      </w:r>
      <w:r w:rsidR="00161D89">
        <w:rPr>
          <w:rFonts w:ascii="GHEA Grapalat" w:hAnsi="GHEA Grapalat"/>
          <w:lang w:val="hy-AM"/>
        </w:rPr>
        <w:t>8</w:t>
      </w:r>
      <w:r w:rsidR="00161D89" w:rsidRPr="00E74B92">
        <w:rPr>
          <w:rFonts w:ascii="GHEA Grapalat" w:hAnsi="GHEA Grapalat"/>
          <w:lang w:val="hy-AM"/>
        </w:rPr>
        <w:t>.</w:t>
      </w:r>
      <w:r w:rsidR="00161D89">
        <w:rPr>
          <w:rFonts w:ascii="GHEA Grapalat" w:hAnsi="GHEA Grapalat"/>
          <w:lang w:val="hy-AM"/>
        </w:rPr>
        <w:t>2</w:t>
      </w:r>
      <w:r w:rsidR="00E62B12">
        <w:rPr>
          <w:rFonts w:ascii="GHEA Grapalat" w:hAnsi="GHEA Grapalat"/>
          <w:lang w:val="hy-AM"/>
        </w:rPr>
        <w:t xml:space="preserve"> </w:t>
      </w:r>
      <w:r w:rsidRPr="00E74B92">
        <w:rPr>
          <w:rFonts w:ascii="GHEA Grapalat" w:hAnsi="GHEA Grapalat"/>
          <w:lang w:val="hy-AM"/>
        </w:rPr>
        <w:t xml:space="preserve">մլն </w:t>
      </w:r>
      <w:r w:rsidR="00137423">
        <w:rPr>
          <w:rFonts w:ascii="GHEA Grapalat" w:hAnsi="GHEA Grapalat"/>
          <w:lang w:val="hy-AM"/>
        </w:rPr>
        <w:t>դրամով</w:t>
      </w:r>
      <w:r w:rsidR="00137423" w:rsidRPr="005720B5">
        <w:rPr>
          <w:rFonts w:ascii="GHEA Grapalat" w:hAnsi="GHEA Grapalat"/>
          <w:lang w:val="hy-AM"/>
        </w:rPr>
        <w:t>, որը ձևավորվել է</w:t>
      </w:r>
      <w:r w:rsidRPr="00E74B92">
        <w:rPr>
          <w:rFonts w:ascii="GHEA Grapalat" w:hAnsi="GHEA Grapalat"/>
          <w:lang w:val="hy-AM"/>
        </w:rPr>
        <w:t xml:space="preserve"> </w:t>
      </w:r>
      <w:r w:rsidR="00E62B12" w:rsidRPr="00E62B12">
        <w:rPr>
          <w:rFonts w:ascii="GHEA Grapalat" w:hAnsi="GHEA Grapalat"/>
          <w:lang w:val="hy-AM"/>
        </w:rPr>
        <w:t xml:space="preserve">Հարկադիր կատարման ծառայության տեխնիկական հագեցվածության </w:t>
      </w:r>
      <w:r w:rsidR="00E62B12">
        <w:rPr>
          <w:rFonts w:ascii="GHEA Grapalat" w:hAnsi="GHEA Grapalat"/>
          <w:lang w:val="hy-AM"/>
        </w:rPr>
        <w:t>բարելավման</w:t>
      </w:r>
      <w:r w:rsidR="00137423" w:rsidRPr="005720B5">
        <w:rPr>
          <w:rFonts w:ascii="GHEA Grapalat" w:hAnsi="GHEA Grapalat"/>
          <w:lang w:val="hy-AM"/>
        </w:rPr>
        <w:t xml:space="preserve"> ծախսերի</w:t>
      </w:r>
      <w:r w:rsidR="00E62B12">
        <w:rPr>
          <w:rFonts w:ascii="GHEA Grapalat" w:hAnsi="GHEA Grapalat"/>
          <w:lang w:val="hy-AM"/>
        </w:rPr>
        <w:t xml:space="preserve"> </w:t>
      </w:r>
      <w:r w:rsidR="004D0B40">
        <w:rPr>
          <w:rFonts w:ascii="GHEA Grapalat" w:hAnsi="GHEA Grapalat"/>
          <w:lang w:val="hy-AM"/>
        </w:rPr>
        <w:t>նվազ</w:t>
      </w:r>
      <w:r w:rsidR="00E62B12">
        <w:rPr>
          <w:rFonts w:ascii="GHEA Grapalat" w:hAnsi="GHEA Grapalat"/>
          <w:lang w:val="hy-AM"/>
        </w:rPr>
        <w:t>մա</w:t>
      </w:r>
      <w:r w:rsidR="00137423" w:rsidRPr="005720B5">
        <w:rPr>
          <w:rFonts w:ascii="GHEA Grapalat" w:hAnsi="GHEA Grapalat"/>
          <w:lang w:val="hy-AM"/>
        </w:rPr>
        <w:t>ն, շենքային  պայմանների</w:t>
      </w:r>
      <w:r w:rsidR="007E02C3" w:rsidRPr="005720B5">
        <w:rPr>
          <w:rFonts w:ascii="GHEA Grapalat" w:hAnsi="GHEA Grapalat"/>
          <w:lang w:val="hy-AM"/>
        </w:rPr>
        <w:t xml:space="preserve"> ապահովման և</w:t>
      </w:r>
      <w:r w:rsidR="00137423" w:rsidRPr="005720B5">
        <w:rPr>
          <w:rFonts w:ascii="GHEA Grapalat" w:hAnsi="GHEA Grapalat"/>
          <w:lang w:val="hy-AM"/>
        </w:rPr>
        <w:t xml:space="preserve"> տրանսպորտային միջոցներով  ապահովվածության բարելավ</w:t>
      </w:r>
      <w:r w:rsidR="007E02C3" w:rsidRPr="005720B5">
        <w:rPr>
          <w:rFonts w:ascii="GHEA Grapalat" w:hAnsi="GHEA Grapalat"/>
          <w:lang w:val="hy-AM"/>
        </w:rPr>
        <w:t>ման նպատակով 2023թ. միջոցների հատկացման (2024թ. չեն նախատեսվել)</w:t>
      </w:r>
      <w:r w:rsidR="00EC0FCA" w:rsidRPr="005720B5">
        <w:rPr>
          <w:rFonts w:ascii="GHEA Grapalat" w:hAnsi="GHEA Grapalat"/>
          <w:lang w:val="hy-AM"/>
        </w:rPr>
        <w:t xml:space="preserve"> և </w:t>
      </w:r>
      <w:r w:rsidR="007E02C3" w:rsidRPr="005720B5">
        <w:rPr>
          <w:rFonts w:ascii="GHEA Grapalat" w:hAnsi="GHEA Grapalat"/>
          <w:lang w:val="hy-AM"/>
        </w:rPr>
        <w:t xml:space="preserve"> </w:t>
      </w:r>
      <w:r w:rsidR="00C95466" w:rsidRPr="00E66C6B">
        <w:rPr>
          <w:rFonts w:ascii="GHEA Grapalat" w:hAnsi="GHEA Grapalat"/>
          <w:lang w:val="hy-AM"/>
        </w:rPr>
        <w:t>«Հարկադիր կատարման ենթակա ակտերի կատարումն ապահովող ծառայություններ» միջոցառման</w:t>
      </w:r>
      <w:r w:rsidR="00C95466">
        <w:rPr>
          <w:rFonts w:ascii="GHEA Grapalat" w:hAnsi="GHEA Grapalat"/>
          <w:lang w:val="hy-AM"/>
        </w:rPr>
        <w:t xml:space="preserve"> </w:t>
      </w:r>
      <w:r w:rsidR="00C95466" w:rsidRPr="005720B5">
        <w:rPr>
          <w:rFonts w:ascii="GHEA Grapalat" w:hAnsi="GHEA Grapalat"/>
          <w:lang w:val="hy-AM"/>
        </w:rPr>
        <w:t>ծախսերի աճի արդյունքում</w:t>
      </w:r>
      <w:r w:rsidR="00E62B12">
        <w:rPr>
          <w:rFonts w:ascii="GHEA Grapalat" w:hAnsi="GHEA Grapalat"/>
          <w:lang w:val="hy-AM"/>
        </w:rPr>
        <w:t>։</w:t>
      </w:r>
      <w:r w:rsidRPr="00E74B92">
        <w:rPr>
          <w:rFonts w:ascii="GHEA Grapalat" w:hAnsi="GHEA Grapalat"/>
          <w:lang w:val="hy-AM"/>
        </w:rPr>
        <w:t xml:space="preserve"> </w:t>
      </w:r>
      <w:r w:rsidR="00E66C6B">
        <w:rPr>
          <w:rFonts w:ascii="GHEA Grapalat" w:hAnsi="GHEA Grapalat"/>
          <w:lang w:val="hy-AM"/>
        </w:rPr>
        <w:t xml:space="preserve">Ծրագրի </w:t>
      </w:r>
      <w:r w:rsidR="00C95466" w:rsidRPr="005720B5">
        <w:rPr>
          <w:rFonts w:ascii="GHEA Grapalat" w:hAnsi="GHEA Grapalat"/>
          <w:lang w:val="hy-AM"/>
        </w:rPr>
        <w:t>շրջանակներում</w:t>
      </w:r>
      <w:r w:rsidR="00E66C6B">
        <w:rPr>
          <w:rFonts w:ascii="GHEA Grapalat" w:hAnsi="GHEA Grapalat"/>
          <w:lang w:val="hy-AM"/>
        </w:rPr>
        <w:t xml:space="preserve"> օ</w:t>
      </w:r>
      <w:r w:rsidR="00E66C6B" w:rsidRPr="00E66C6B">
        <w:rPr>
          <w:rFonts w:ascii="GHEA Grapalat" w:hAnsi="GHEA Grapalat"/>
          <w:lang w:val="hy-AM"/>
        </w:rPr>
        <w:t xml:space="preserve">գտագործված միջոցների հիմնական մասը՝ շուրջ </w:t>
      </w:r>
      <w:r w:rsidR="00E66C6B">
        <w:rPr>
          <w:rFonts w:ascii="GHEA Grapalat" w:hAnsi="GHEA Grapalat"/>
          <w:lang w:val="hy-AM"/>
        </w:rPr>
        <w:t>3.6</w:t>
      </w:r>
      <w:r w:rsidR="00E66C6B" w:rsidRPr="00E66C6B">
        <w:rPr>
          <w:rFonts w:ascii="GHEA Grapalat" w:hAnsi="GHEA Grapalat"/>
          <w:lang w:val="hy-AM"/>
        </w:rPr>
        <w:t xml:space="preserve"> մլրդ դրամն ուղղվել է</w:t>
      </w:r>
      <w:r w:rsidR="007E3B4C">
        <w:rPr>
          <w:rFonts w:ascii="GHEA Grapalat" w:hAnsi="GHEA Grapalat"/>
          <w:lang w:val="hy-AM"/>
        </w:rPr>
        <w:t xml:space="preserve"> </w:t>
      </w:r>
      <w:r w:rsidR="00E66C6B" w:rsidRPr="00E66C6B">
        <w:rPr>
          <w:rFonts w:ascii="GHEA Grapalat" w:hAnsi="GHEA Grapalat"/>
          <w:lang w:val="hy-AM"/>
        </w:rPr>
        <w:t xml:space="preserve">«Հարկադիր կատարման ենթակա ակտերի կատարումն ապահովող ծառայություններ» միջոցառմանը, </w:t>
      </w:r>
      <w:r w:rsidR="00C95466" w:rsidRPr="005720B5">
        <w:rPr>
          <w:rFonts w:ascii="GHEA Grapalat" w:hAnsi="GHEA Grapalat"/>
          <w:lang w:val="hy-AM"/>
        </w:rPr>
        <w:t>որը կատարվել</w:t>
      </w:r>
      <w:r w:rsidR="00E66C6B" w:rsidRPr="00E66C6B">
        <w:rPr>
          <w:rFonts w:ascii="GHEA Grapalat" w:hAnsi="GHEA Grapalat"/>
          <w:lang w:val="hy-AM"/>
        </w:rPr>
        <w:t xml:space="preserve"> է 99.</w:t>
      </w:r>
      <w:r w:rsidR="00E66C6B">
        <w:rPr>
          <w:rFonts w:ascii="GHEA Grapalat" w:hAnsi="GHEA Grapalat"/>
          <w:lang w:val="hy-AM"/>
        </w:rPr>
        <w:t>9</w:t>
      </w:r>
      <w:r w:rsidR="00E66C6B" w:rsidRPr="00E66C6B">
        <w:rPr>
          <w:rFonts w:ascii="GHEA Grapalat" w:hAnsi="GHEA Grapalat"/>
          <w:lang w:val="hy-AM"/>
        </w:rPr>
        <w:t>%</w:t>
      </w:r>
      <w:r w:rsidR="00C95466" w:rsidRPr="005720B5">
        <w:rPr>
          <w:rFonts w:ascii="GHEA Grapalat" w:hAnsi="GHEA Grapalat"/>
          <w:lang w:val="hy-AM"/>
        </w:rPr>
        <w:t>-ով</w:t>
      </w:r>
      <w:r w:rsidR="00E66C6B" w:rsidRPr="00E66C6B">
        <w:rPr>
          <w:rFonts w:ascii="GHEA Grapalat" w:hAnsi="GHEA Grapalat"/>
          <w:lang w:val="hy-AM"/>
        </w:rPr>
        <w:t>։</w:t>
      </w:r>
      <w:r w:rsidR="00E66C6B">
        <w:rPr>
          <w:rFonts w:ascii="GHEA Grapalat" w:hAnsi="GHEA Grapalat"/>
          <w:lang w:val="hy-AM"/>
        </w:rPr>
        <w:t xml:space="preserve"> Նախորդ տարվա համեմատ</w:t>
      </w:r>
      <w:r w:rsidR="00C95466" w:rsidRPr="005720B5">
        <w:rPr>
          <w:rFonts w:ascii="GHEA Grapalat" w:hAnsi="GHEA Grapalat"/>
          <w:lang w:val="hy-AM"/>
        </w:rPr>
        <w:t xml:space="preserve"> նշված</w:t>
      </w:r>
      <w:r w:rsidR="00E66C6B">
        <w:rPr>
          <w:rFonts w:ascii="GHEA Grapalat" w:hAnsi="GHEA Grapalat"/>
          <w:lang w:val="hy-AM"/>
        </w:rPr>
        <w:t xml:space="preserve"> ծախսերն ավելացել են </w:t>
      </w:r>
      <w:r w:rsidR="00C95466" w:rsidRPr="005720B5">
        <w:rPr>
          <w:rFonts w:ascii="GHEA Grapalat" w:hAnsi="GHEA Grapalat"/>
          <w:lang w:val="hy-AM"/>
        </w:rPr>
        <w:t>2.9%-ով</w:t>
      </w:r>
      <w:r w:rsidR="00E66C6B">
        <w:rPr>
          <w:rFonts w:ascii="GHEA Grapalat" w:hAnsi="GHEA Grapalat"/>
          <w:lang w:val="hy-AM"/>
        </w:rPr>
        <w:t xml:space="preserve"> </w:t>
      </w:r>
      <w:r w:rsidR="00C95466" w:rsidRPr="005720B5">
        <w:rPr>
          <w:rFonts w:ascii="GHEA Grapalat" w:hAnsi="GHEA Grapalat"/>
          <w:lang w:val="hy-AM"/>
        </w:rPr>
        <w:t xml:space="preserve">(շուրջ </w:t>
      </w:r>
      <w:r w:rsidR="00E66C6B">
        <w:rPr>
          <w:rFonts w:ascii="GHEA Grapalat" w:hAnsi="GHEA Grapalat"/>
          <w:lang w:val="hy-AM"/>
        </w:rPr>
        <w:t>100 մլն դրամով</w:t>
      </w:r>
      <w:r w:rsidR="00C95466" w:rsidRPr="005720B5">
        <w:rPr>
          <w:rFonts w:ascii="GHEA Grapalat" w:hAnsi="GHEA Grapalat"/>
          <w:lang w:val="hy-AM"/>
        </w:rPr>
        <w:t>)</w:t>
      </w:r>
      <w:r w:rsidR="00E66C6B" w:rsidRPr="006659B9">
        <w:rPr>
          <w:rFonts w:ascii="GHEA Grapalat" w:hAnsi="GHEA Grapalat"/>
          <w:lang w:val="hy-AM"/>
        </w:rPr>
        <w:t>,</w:t>
      </w:r>
      <w:r w:rsidR="006659B9" w:rsidRPr="006659B9">
        <w:rPr>
          <w:rFonts w:ascii="GHEA Grapalat" w:hAnsi="GHEA Grapalat"/>
          <w:lang w:val="hy-AM"/>
        </w:rPr>
        <w:t xml:space="preserve"> </w:t>
      </w:r>
      <w:r w:rsidR="006659B9">
        <w:rPr>
          <w:rFonts w:ascii="GHEA Grapalat" w:hAnsi="GHEA Grapalat"/>
          <w:lang w:val="hy-AM"/>
        </w:rPr>
        <w:t>ինչն ուղղվել է</w:t>
      </w:r>
      <w:r w:rsidR="006659B9" w:rsidRPr="006659B9">
        <w:rPr>
          <w:rFonts w:ascii="GHEA Grapalat" w:hAnsi="GHEA Grapalat"/>
          <w:lang w:val="hy-AM"/>
        </w:rPr>
        <w:t xml:space="preserve"> հարկադիր կատարման ծառայությունում պարգևատրման արդյունքահեն</w:t>
      </w:r>
      <w:r w:rsidR="00277BA7" w:rsidRPr="00311A9F">
        <w:rPr>
          <w:rFonts w:ascii="GHEA Grapalat" w:hAnsi="GHEA Grapalat"/>
          <w:lang w:val="hy-AM"/>
        </w:rPr>
        <w:t>ք</w:t>
      </w:r>
      <w:r w:rsidR="006659B9" w:rsidRPr="006659B9">
        <w:rPr>
          <w:rFonts w:ascii="GHEA Grapalat" w:hAnsi="GHEA Grapalat"/>
          <w:lang w:val="hy-AM"/>
        </w:rPr>
        <w:t xml:space="preserve"> համակարգի ներդրման</w:t>
      </w:r>
      <w:r w:rsidR="006659B9">
        <w:rPr>
          <w:rFonts w:ascii="GHEA Grapalat" w:hAnsi="GHEA Grapalat"/>
          <w:lang w:val="hy-AM"/>
        </w:rPr>
        <w:t>ը։</w:t>
      </w:r>
    </w:p>
    <w:p w14:paraId="10A830F7" w14:textId="2938DFBA" w:rsidR="00AE5246" w:rsidRDefault="00734601" w:rsidP="00AE5246">
      <w:pPr>
        <w:pStyle w:val="ListParagraph"/>
        <w:ind w:left="0" w:firstLine="567"/>
        <w:jc w:val="both"/>
        <w:rPr>
          <w:rFonts w:ascii="GHEA Grapalat" w:hAnsi="GHEA Grapalat"/>
          <w:lang w:val="hy-AM"/>
        </w:rPr>
      </w:pPr>
      <w:r w:rsidRPr="005720B5">
        <w:rPr>
          <w:rFonts w:ascii="GHEA Grapalat" w:hAnsi="GHEA Grapalat"/>
          <w:i/>
          <w:lang w:val="hy-AM"/>
        </w:rPr>
        <w:t>«</w:t>
      </w:r>
      <w:r w:rsidRPr="00447D40">
        <w:rPr>
          <w:rFonts w:ascii="GHEA Grapalat" w:hAnsi="GHEA Grapalat"/>
          <w:i/>
          <w:lang w:val="hy-AM"/>
        </w:rPr>
        <w:t>Հակակոռուպցիոն քաղաքականության մշակում,  ծրագրերի համակարգում և մոնիտորինգի իրականացում</w:t>
      </w:r>
      <w:r w:rsidR="00447D40" w:rsidRPr="005720B5">
        <w:rPr>
          <w:rFonts w:ascii="GHEA Grapalat" w:hAnsi="GHEA Grapalat"/>
          <w:i/>
          <w:lang w:val="hy-AM"/>
        </w:rPr>
        <w:t>»</w:t>
      </w:r>
      <w:r w:rsidR="00447D40" w:rsidRPr="005720B5">
        <w:rPr>
          <w:rFonts w:ascii="GHEA Grapalat" w:hAnsi="GHEA Grapalat"/>
          <w:lang w:val="hy-AM"/>
        </w:rPr>
        <w:t xml:space="preserve"> </w:t>
      </w:r>
      <w:r w:rsidR="00E12B8B" w:rsidRPr="005720B5">
        <w:rPr>
          <w:rFonts w:ascii="GHEA Grapalat" w:hAnsi="GHEA Grapalat"/>
          <w:lang w:val="hy-AM"/>
        </w:rPr>
        <w:t>ծրագրին 2024թ.</w:t>
      </w:r>
      <w:r w:rsidRPr="00734601">
        <w:rPr>
          <w:rFonts w:ascii="GHEA Grapalat" w:hAnsi="GHEA Grapalat"/>
          <w:lang w:val="hy-AM"/>
        </w:rPr>
        <w:t xml:space="preserve"> </w:t>
      </w:r>
      <w:r w:rsidR="00E62B12" w:rsidRPr="00E62B12">
        <w:rPr>
          <w:rFonts w:ascii="GHEA Grapalat" w:hAnsi="GHEA Grapalat"/>
          <w:lang w:val="hy-AM"/>
        </w:rPr>
        <w:t>տրամադրվ</w:t>
      </w:r>
      <w:r w:rsidR="004440DC">
        <w:rPr>
          <w:rFonts w:ascii="GHEA Grapalat" w:hAnsi="GHEA Grapalat"/>
          <w:lang w:val="hy-AM"/>
        </w:rPr>
        <w:t xml:space="preserve">ել է </w:t>
      </w:r>
      <w:r w:rsidR="00E12B8B" w:rsidRPr="005720B5">
        <w:rPr>
          <w:rFonts w:ascii="GHEA Grapalat" w:hAnsi="GHEA Grapalat"/>
          <w:lang w:val="hy-AM"/>
        </w:rPr>
        <w:t>58.4 մլն դրամ</w:t>
      </w:r>
      <w:r w:rsidR="009F6CC9" w:rsidRPr="005720B5">
        <w:rPr>
          <w:rFonts w:ascii="GHEA Grapalat" w:hAnsi="GHEA Grapalat"/>
          <w:lang w:val="hy-AM"/>
        </w:rPr>
        <w:t xml:space="preserve">՝ 100%-ով ապահովելով ծրագրված ցուցանիշը: </w:t>
      </w:r>
      <w:r w:rsidR="00243750" w:rsidRPr="005720B5">
        <w:rPr>
          <w:rFonts w:ascii="GHEA Grapalat" w:hAnsi="GHEA Grapalat"/>
          <w:lang w:val="hy-AM"/>
        </w:rPr>
        <w:t>Նախորդ տարվա համեմատ նշված ծախսերը նվազել են 91.9%-ով (660.5 մլն դ</w:t>
      </w:r>
      <w:r w:rsidR="00277BA7" w:rsidRPr="00311A9F">
        <w:rPr>
          <w:rFonts w:ascii="GHEA Grapalat" w:hAnsi="GHEA Grapalat"/>
          <w:lang w:val="hy-AM"/>
        </w:rPr>
        <w:t>ր</w:t>
      </w:r>
      <w:r w:rsidR="00243750" w:rsidRPr="005720B5">
        <w:rPr>
          <w:rFonts w:ascii="GHEA Grapalat" w:hAnsi="GHEA Grapalat"/>
          <w:lang w:val="hy-AM"/>
        </w:rPr>
        <w:t xml:space="preserve">ամով)՝ պայմանավորված </w:t>
      </w:r>
      <w:r w:rsidR="00AE5246">
        <w:rPr>
          <w:rFonts w:ascii="GHEA Grapalat" w:hAnsi="GHEA Grapalat"/>
          <w:lang w:val="hy-AM"/>
        </w:rPr>
        <w:t>2023</w:t>
      </w:r>
      <w:r w:rsidR="00A055F3">
        <w:rPr>
          <w:rFonts w:ascii="GHEA Grapalat" w:hAnsi="GHEA Grapalat"/>
          <w:lang w:val="hy-AM"/>
        </w:rPr>
        <w:t>թ.</w:t>
      </w:r>
      <w:r w:rsidR="007E3B4C">
        <w:rPr>
          <w:rFonts w:ascii="GHEA Grapalat" w:hAnsi="GHEA Grapalat"/>
          <w:lang w:val="hy-AM"/>
        </w:rPr>
        <w:t xml:space="preserve"> </w:t>
      </w:r>
      <w:r w:rsidR="00AE5246">
        <w:rPr>
          <w:rFonts w:ascii="GHEA Grapalat" w:hAnsi="GHEA Grapalat"/>
          <w:lang w:val="hy-AM"/>
        </w:rPr>
        <w:t>«</w:t>
      </w:r>
      <w:r w:rsidR="00AE5246" w:rsidRPr="00AE5246">
        <w:rPr>
          <w:rFonts w:ascii="GHEA Grapalat" w:hAnsi="GHEA Grapalat"/>
          <w:lang w:val="hy-AM"/>
        </w:rPr>
        <w:t>Էլեկտրոնային ռեսուրսների ստեղծման կամ արդիականացման նախագծերի ապահովում» միջոցառման շրջանակներում</w:t>
      </w:r>
      <w:r w:rsidR="004739FA" w:rsidRPr="005720B5">
        <w:rPr>
          <w:rFonts w:ascii="GHEA Grapalat" w:hAnsi="GHEA Grapalat"/>
          <w:lang w:val="hy-AM"/>
        </w:rPr>
        <w:t xml:space="preserve"> </w:t>
      </w:r>
      <w:r w:rsidR="00AE5246">
        <w:rPr>
          <w:rFonts w:ascii="GHEA Grapalat" w:hAnsi="GHEA Grapalat"/>
          <w:lang w:val="hy-AM"/>
        </w:rPr>
        <w:t>41</w:t>
      </w:r>
      <w:r w:rsidR="00AE5246" w:rsidRPr="00AE5246">
        <w:rPr>
          <w:rFonts w:ascii="GHEA Grapalat" w:hAnsi="GHEA Grapalat"/>
          <w:lang w:val="hy-AM"/>
        </w:rPr>
        <w:t>7.1 մլն դրամ</w:t>
      </w:r>
      <w:r w:rsidR="00243750" w:rsidRPr="005720B5">
        <w:rPr>
          <w:rFonts w:ascii="GHEA Grapalat" w:hAnsi="GHEA Grapalat"/>
          <w:lang w:val="hy-AM"/>
        </w:rPr>
        <w:t>ի հատկացմամբ</w:t>
      </w:r>
      <w:r w:rsidR="00AE5246">
        <w:rPr>
          <w:rFonts w:ascii="GHEA Grapalat" w:hAnsi="GHEA Grapalat"/>
          <w:lang w:val="hy-AM"/>
        </w:rPr>
        <w:t xml:space="preserve">, </w:t>
      </w:r>
      <w:r w:rsidR="00AE5246" w:rsidRPr="00AE5246">
        <w:rPr>
          <w:rFonts w:ascii="GHEA Grapalat" w:hAnsi="GHEA Grapalat"/>
          <w:lang w:val="hy-AM"/>
        </w:rPr>
        <w:t>որն ուղղվել է</w:t>
      </w:r>
      <w:r w:rsidR="004739FA" w:rsidRPr="005720B5">
        <w:rPr>
          <w:rFonts w:ascii="GHEA Grapalat" w:hAnsi="GHEA Grapalat"/>
          <w:lang w:val="hy-AM"/>
        </w:rPr>
        <w:t>ր էլեկտրոնային հաշտարարության տեղեկատվական համակարգի ներդրման</w:t>
      </w:r>
      <w:r w:rsidR="00D0554A" w:rsidRPr="005720B5">
        <w:rPr>
          <w:rFonts w:ascii="GHEA Grapalat" w:hAnsi="GHEA Grapalat"/>
          <w:lang w:val="hy-AM"/>
        </w:rPr>
        <w:t>,</w:t>
      </w:r>
      <w:r w:rsidR="004739FA" w:rsidRPr="005720B5">
        <w:rPr>
          <w:rFonts w:ascii="GHEA Grapalat" w:hAnsi="GHEA Grapalat"/>
          <w:lang w:val="hy-AM"/>
        </w:rPr>
        <w:t xml:space="preserve"> </w:t>
      </w:r>
      <w:r w:rsidR="00AE5246" w:rsidRPr="00AE5246">
        <w:rPr>
          <w:rFonts w:ascii="GHEA Grapalat" w:hAnsi="GHEA Grapalat"/>
          <w:lang w:val="hy-AM"/>
        </w:rPr>
        <w:t>քաղաքացիական դատավարության թվայնացման</w:t>
      </w:r>
      <w:r w:rsidR="00D0554A" w:rsidRPr="005720B5">
        <w:rPr>
          <w:rFonts w:ascii="GHEA Grapalat" w:hAnsi="GHEA Grapalat"/>
          <w:lang w:val="hy-AM"/>
        </w:rPr>
        <w:t xml:space="preserve"> և </w:t>
      </w:r>
      <w:r w:rsidR="00D0554A" w:rsidRPr="00AE5246">
        <w:rPr>
          <w:rFonts w:ascii="GHEA Grapalat" w:hAnsi="GHEA Grapalat"/>
          <w:lang w:val="hy-AM"/>
        </w:rPr>
        <w:t>վարչական դատավարության թվայնացման ծառայությունների ձեռքբերմանը</w:t>
      </w:r>
      <w:r w:rsidR="00D0554A">
        <w:rPr>
          <w:rFonts w:ascii="GHEA Grapalat" w:hAnsi="GHEA Grapalat"/>
          <w:lang w:val="hy-AM"/>
        </w:rPr>
        <w:t>,</w:t>
      </w:r>
      <w:r w:rsidR="00AE5246">
        <w:rPr>
          <w:rFonts w:ascii="GHEA Grapalat" w:hAnsi="GHEA Grapalat"/>
          <w:lang w:val="hy-AM"/>
        </w:rPr>
        <w:t xml:space="preserve"> </w:t>
      </w:r>
      <w:r w:rsidR="00D0554A" w:rsidRPr="005720B5">
        <w:rPr>
          <w:rFonts w:ascii="GHEA Grapalat" w:hAnsi="GHEA Grapalat"/>
          <w:lang w:val="hy-AM"/>
        </w:rPr>
        <w:t xml:space="preserve">ինչպես նաև </w:t>
      </w:r>
      <w:r w:rsidR="00AE5246" w:rsidRPr="00E62B12">
        <w:rPr>
          <w:rFonts w:ascii="GHEA Grapalat" w:hAnsi="GHEA Grapalat"/>
          <w:lang w:val="hy-AM"/>
        </w:rPr>
        <w:t xml:space="preserve">Հակակոռուպցիոն դատարանի շենքային պայմանների </w:t>
      </w:r>
      <w:r w:rsidR="00D0554A">
        <w:rPr>
          <w:rFonts w:ascii="GHEA Grapalat" w:hAnsi="GHEA Grapalat"/>
          <w:lang w:val="hy-AM"/>
        </w:rPr>
        <w:t>ապահով</w:t>
      </w:r>
      <w:r w:rsidR="00D0554A" w:rsidRPr="005720B5">
        <w:rPr>
          <w:rFonts w:ascii="GHEA Grapalat" w:hAnsi="GHEA Grapalat"/>
          <w:lang w:val="hy-AM"/>
        </w:rPr>
        <w:t xml:space="preserve">ման </w:t>
      </w:r>
      <w:r w:rsidR="00F03D6B" w:rsidRPr="005720B5">
        <w:rPr>
          <w:rFonts w:ascii="GHEA Grapalat" w:hAnsi="GHEA Grapalat"/>
          <w:lang w:val="hy-AM"/>
        </w:rPr>
        <w:t>ծախսերի նվազմամբ, որին նախորդ տարի հատկացվել էր</w:t>
      </w:r>
      <w:r w:rsidR="00D0554A" w:rsidRPr="005720B5">
        <w:rPr>
          <w:rFonts w:ascii="GHEA Grapalat" w:hAnsi="GHEA Grapalat"/>
          <w:lang w:val="hy-AM"/>
        </w:rPr>
        <w:t xml:space="preserve"> </w:t>
      </w:r>
      <w:r w:rsidR="00D0554A" w:rsidRPr="00E62B12">
        <w:rPr>
          <w:rFonts w:ascii="GHEA Grapalat" w:hAnsi="GHEA Grapalat"/>
          <w:lang w:val="hy-AM"/>
        </w:rPr>
        <w:t>301.8 մլն դրամ</w:t>
      </w:r>
      <w:r w:rsidR="00F03D6B" w:rsidRPr="005720B5">
        <w:rPr>
          <w:rFonts w:ascii="GHEA Grapalat" w:hAnsi="GHEA Grapalat"/>
          <w:lang w:val="hy-AM"/>
        </w:rPr>
        <w:t>, իսկ 2024թ. շ</w:t>
      </w:r>
      <w:r w:rsidR="00AE5246">
        <w:rPr>
          <w:rFonts w:ascii="GHEA Grapalat" w:hAnsi="GHEA Grapalat"/>
          <w:lang w:val="hy-AM"/>
        </w:rPr>
        <w:t>ենքի կապիտալ վերան</w:t>
      </w:r>
      <w:r w:rsidR="00277BA7" w:rsidRPr="00311A9F">
        <w:rPr>
          <w:rFonts w:ascii="GHEA Grapalat" w:hAnsi="GHEA Grapalat"/>
          <w:lang w:val="hy-AM"/>
        </w:rPr>
        <w:t>ո</w:t>
      </w:r>
      <w:r w:rsidR="00AE5246">
        <w:rPr>
          <w:rFonts w:ascii="GHEA Grapalat" w:hAnsi="GHEA Grapalat"/>
          <w:lang w:val="hy-AM"/>
        </w:rPr>
        <w:t>րոգման աշխատանքներն ավարտին հասցնելու նպատակով հատկացվել է 58</w:t>
      </w:r>
      <w:r w:rsidR="00AE5246" w:rsidRPr="00E62B12">
        <w:rPr>
          <w:rFonts w:ascii="GHEA Grapalat" w:hAnsi="GHEA Grapalat"/>
          <w:lang w:val="hy-AM"/>
        </w:rPr>
        <w:t>.</w:t>
      </w:r>
      <w:r w:rsidR="00AE5246">
        <w:rPr>
          <w:rFonts w:ascii="GHEA Grapalat" w:hAnsi="GHEA Grapalat"/>
          <w:lang w:val="hy-AM"/>
        </w:rPr>
        <w:t>4</w:t>
      </w:r>
      <w:r w:rsidR="00F03D6B" w:rsidRPr="005720B5">
        <w:rPr>
          <w:rFonts w:ascii="Calibri" w:hAnsi="Calibri" w:cs="Calibri"/>
          <w:lang w:val="hy-AM"/>
        </w:rPr>
        <w:t> </w:t>
      </w:r>
      <w:r w:rsidR="00AE5246" w:rsidRPr="00E62B12">
        <w:rPr>
          <w:rFonts w:ascii="GHEA Grapalat" w:hAnsi="GHEA Grapalat"/>
          <w:lang w:val="hy-AM"/>
        </w:rPr>
        <w:t>մլն դրամ</w:t>
      </w:r>
      <w:r w:rsidR="00AE5246">
        <w:rPr>
          <w:rFonts w:ascii="GHEA Grapalat" w:hAnsi="GHEA Grapalat"/>
          <w:lang w:val="hy-AM"/>
        </w:rPr>
        <w:t>։</w:t>
      </w:r>
    </w:p>
    <w:sectPr w:rsidR="00AE5246" w:rsidSect="00320F14">
      <w:headerReference w:type="default" r:id="rId13"/>
      <w:footerReference w:type="default" r:id="rId14"/>
      <w:pgSz w:w="11906" w:h="16838"/>
      <w:pgMar w:top="1134" w:right="567" w:bottom="567" w:left="1134" w:header="567" w:footer="454" w:gutter="0"/>
      <w:pgNumType w:start="115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CF6E0" w14:textId="77777777" w:rsidR="00EA449E" w:rsidRDefault="00EA449E" w:rsidP="00041464">
      <w:pPr>
        <w:spacing w:after="0" w:line="240" w:lineRule="auto"/>
      </w:pPr>
      <w:r>
        <w:separator/>
      </w:r>
    </w:p>
  </w:endnote>
  <w:endnote w:type="continuationSeparator" w:id="0">
    <w:p w14:paraId="14224B8C" w14:textId="77777777" w:rsidR="00EA449E" w:rsidRDefault="00EA449E"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6E47D871" w:rsidR="00AE3645" w:rsidRPr="007D0CE8" w:rsidRDefault="00AE3645">
        <w:pPr>
          <w:pStyle w:val="Footer"/>
          <w:jc w:val="right"/>
          <w:rPr>
            <w:rFonts w:ascii="GHEA Grapalat" w:hAnsi="GHEA Grapalat"/>
          </w:rPr>
        </w:pPr>
        <w:r w:rsidRPr="007D0CE8">
          <w:rPr>
            <w:rFonts w:ascii="GHEA Grapalat" w:hAnsi="GHEA Grapalat"/>
          </w:rPr>
          <w:fldChar w:fldCharType="begin"/>
        </w:r>
        <w:r w:rsidRPr="007D0CE8">
          <w:rPr>
            <w:rFonts w:ascii="GHEA Grapalat" w:hAnsi="GHEA Grapalat"/>
          </w:rPr>
          <w:instrText xml:space="preserve"> PAGE   \* MERGEFORMAT </w:instrText>
        </w:r>
        <w:r w:rsidRPr="007D0CE8">
          <w:rPr>
            <w:rFonts w:ascii="GHEA Grapalat" w:hAnsi="GHEA Grapalat"/>
          </w:rPr>
          <w:fldChar w:fldCharType="separate"/>
        </w:r>
        <w:r w:rsidR="00311A9F">
          <w:rPr>
            <w:rFonts w:ascii="GHEA Grapalat" w:hAnsi="GHEA Grapalat"/>
            <w:noProof/>
          </w:rPr>
          <w:t>1160</w:t>
        </w:r>
        <w:r w:rsidRPr="007D0CE8">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97AE2" w14:textId="77777777" w:rsidR="00EA449E" w:rsidRDefault="00EA449E" w:rsidP="00041464">
      <w:pPr>
        <w:spacing w:after="0" w:line="240" w:lineRule="auto"/>
      </w:pPr>
      <w:r>
        <w:separator/>
      </w:r>
    </w:p>
  </w:footnote>
  <w:footnote w:type="continuationSeparator" w:id="0">
    <w:p w14:paraId="7B53F1D6" w14:textId="77777777" w:rsidR="00EA449E" w:rsidRDefault="00EA449E" w:rsidP="00041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18"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42D29"/>
    <w:multiLevelType w:val="multilevel"/>
    <w:tmpl w:val="86B8E1B8"/>
    <w:lvl w:ilvl="0">
      <w:start w:val="2"/>
      <w:numFmt w:val="decimal"/>
      <w:lvlText w:val="%1."/>
      <w:lvlJc w:val="left"/>
      <w:pPr>
        <w:ind w:left="705" w:hanging="705"/>
      </w:pPr>
      <w:rPr>
        <w:rFonts w:hint="default"/>
      </w:rPr>
    </w:lvl>
    <w:lvl w:ilvl="1">
      <w:start w:val="2"/>
      <w:numFmt w:val="decimal"/>
      <w:lvlText w:val="%1.%2."/>
      <w:lvlJc w:val="left"/>
      <w:pPr>
        <w:ind w:left="960" w:hanging="720"/>
      </w:pPr>
      <w:rPr>
        <w:rFonts w:hint="default"/>
      </w:rPr>
    </w:lvl>
    <w:lvl w:ilvl="2">
      <w:start w:val="9"/>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34A220C"/>
    <w:multiLevelType w:val="hybridMultilevel"/>
    <w:tmpl w:val="BAB06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2"/>
  </w:num>
  <w:num w:numId="4">
    <w:abstractNumId w:val="18"/>
  </w:num>
  <w:num w:numId="5">
    <w:abstractNumId w:val="12"/>
  </w:num>
  <w:num w:numId="6">
    <w:abstractNumId w:val="5"/>
  </w:num>
  <w:num w:numId="7">
    <w:abstractNumId w:val="31"/>
  </w:num>
  <w:num w:numId="8">
    <w:abstractNumId w:val="16"/>
  </w:num>
  <w:num w:numId="9">
    <w:abstractNumId w:val="6"/>
  </w:num>
  <w:num w:numId="10">
    <w:abstractNumId w:val="26"/>
  </w:num>
  <w:num w:numId="11">
    <w:abstractNumId w:val="21"/>
  </w:num>
  <w:num w:numId="12">
    <w:abstractNumId w:val="35"/>
  </w:num>
  <w:num w:numId="13">
    <w:abstractNumId w:val="2"/>
  </w:num>
  <w:num w:numId="14">
    <w:abstractNumId w:val="28"/>
  </w:num>
  <w:num w:numId="15">
    <w:abstractNumId w:val="3"/>
  </w:num>
  <w:num w:numId="16">
    <w:abstractNumId w:val="34"/>
  </w:num>
  <w:num w:numId="17">
    <w:abstractNumId w:val="8"/>
  </w:num>
  <w:num w:numId="18">
    <w:abstractNumId w:val="1"/>
  </w:num>
  <w:num w:numId="19">
    <w:abstractNumId w:val="32"/>
  </w:num>
  <w:num w:numId="20">
    <w:abstractNumId w:val="24"/>
  </w:num>
  <w:num w:numId="21">
    <w:abstractNumId w:val="19"/>
  </w:num>
  <w:num w:numId="22">
    <w:abstractNumId w:val="17"/>
  </w:num>
  <w:num w:numId="23">
    <w:abstractNumId w:val="10"/>
  </w:num>
  <w:num w:numId="24">
    <w:abstractNumId w:val="13"/>
  </w:num>
  <w:num w:numId="25">
    <w:abstractNumId w:val="15"/>
  </w:num>
  <w:num w:numId="26">
    <w:abstractNumId w:val="0"/>
  </w:num>
  <w:num w:numId="27">
    <w:abstractNumId w:val="30"/>
  </w:num>
  <w:num w:numId="28">
    <w:abstractNumId w:val="23"/>
  </w:num>
  <w:num w:numId="29">
    <w:abstractNumId w:val="7"/>
  </w:num>
  <w:num w:numId="30">
    <w:abstractNumId w:val="29"/>
  </w:num>
  <w:num w:numId="31">
    <w:abstractNumId w:val="14"/>
  </w:num>
  <w:num w:numId="32">
    <w:abstractNumId w:val="20"/>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6075"/>
    <w:rsid w:val="00013026"/>
    <w:rsid w:val="000155F8"/>
    <w:rsid w:val="000157D4"/>
    <w:rsid w:val="0001650D"/>
    <w:rsid w:val="00021B5B"/>
    <w:rsid w:val="00021D8E"/>
    <w:rsid w:val="000236A9"/>
    <w:rsid w:val="00023820"/>
    <w:rsid w:val="000247CE"/>
    <w:rsid w:val="00025420"/>
    <w:rsid w:val="00034E11"/>
    <w:rsid w:val="00034FB1"/>
    <w:rsid w:val="00036BE9"/>
    <w:rsid w:val="000403FB"/>
    <w:rsid w:val="00040B03"/>
    <w:rsid w:val="00041464"/>
    <w:rsid w:val="0004245F"/>
    <w:rsid w:val="000426F7"/>
    <w:rsid w:val="000444A2"/>
    <w:rsid w:val="000458CE"/>
    <w:rsid w:val="00045E53"/>
    <w:rsid w:val="000462BF"/>
    <w:rsid w:val="00050549"/>
    <w:rsid w:val="00051695"/>
    <w:rsid w:val="000540E2"/>
    <w:rsid w:val="000558AD"/>
    <w:rsid w:val="00055BF5"/>
    <w:rsid w:val="00057C5D"/>
    <w:rsid w:val="000620C3"/>
    <w:rsid w:val="000669DE"/>
    <w:rsid w:val="00067A47"/>
    <w:rsid w:val="00070483"/>
    <w:rsid w:val="0007231A"/>
    <w:rsid w:val="000723A7"/>
    <w:rsid w:val="0007288E"/>
    <w:rsid w:val="000752FA"/>
    <w:rsid w:val="00076186"/>
    <w:rsid w:val="000766A3"/>
    <w:rsid w:val="00076D49"/>
    <w:rsid w:val="00077736"/>
    <w:rsid w:val="00077AF5"/>
    <w:rsid w:val="00077CDE"/>
    <w:rsid w:val="00077CF7"/>
    <w:rsid w:val="00080A22"/>
    <w:rsid w:val="00081078"/>
    <w:rsid w:val="00083481"/>
    <w:rsid w:val="00086FA3"/>
    <w:rsid w:val="00087CB5"/>
    <w:rsid w:val="000904E3"/>
    <w:rsid w:val="00091478"/>
    <w:rsid w:val="0009560C"/>
    <w:rsid w:val="00095C50"/>
    <w:rsid w:val="00097155"/>
    <w:rsid w:val="000A0D7E"/>
    <w:rsid w:val="000A1D5C"/>
    <w:rsid w:val="000A2021"/>
    <w:rsid w:val="000A30BA"/>
    <w:rsid w:val="000A62AA"/>
    <w:rsid w:val="000A6EC3"/>
    <w:rsid w:val="000B155C"/>
    <w:rsid w:val="000B5254"/>
    <w:rsid w:val="000B5266"/>
    <w:rsid w:val="000B6437"/>
    <w:rsid w:val="000B676E"/>
    <w:rsid w:val="000B6ACD"/>
    <w:rsid w:val="000C3079"/>
    <w:rsid w:val="000C37F5"/>
    <w:rsid w:val="000C5795"/>
    <w:rsid w:val="000C59BF"/>
    <w:rsid w:val="000C6EFC"/>
    <w:rsid w:val="000C6FC1"/>
    <w:rsid w:val="000C7750"/>
    <w:rsid w:val="000C7E88"/>
    <w:rsid w:val="000D0F65"/>
    <w:rsid w:val="000D1209"/>
    <w:rsid w:val="000D44F3"/>
    <w:rsid w:val="000D4CA9"/>
    <w:rsid w:val="000D4D6A"/>
    <w:rsid w:val="000D542B"/>
    <w:rsid w:val="000D5D68"/>
    <w:rsid w:val="000E128C"/>
    <w:rsid w:val="000E1982"/>
    <w:rsid w:val="000E3820"/>
    <w:rsid w:val="000E3B06"/>
    <w:rsid w:val="000E43EF"/>
    <w:rsid w:val="000E7188"/>
    <w:rsid w:val="000F07D4"/>
    <w:rsid w:val="000F1268"/>
    <w:rsid w:val="000F3319"/>
    <w:rsid w:val="000F5B3A"/>
    <w:rsid w:val="00103640"/>
    <w:rsid w:val="00111ACF"/>
    <w:rsid w:val="00112F68"/>
    <w:rsid w:val="00114CE8"/>
    <w:rsid w:val="00117A81"/>
    <w:rsid w:val="001213C0"/>
    <w:rsid w:val="001249F2"/>
    <w:rsid w:val="00125360"/>
    <w:rsid w:val="00125A78"/>
    <w:rsid w:val="00127CC3"/>
    <w:rsid w:val="00130A6E"/>
    <w:rsid w:val="00130F26"/>
    <w:rsid w:val="00132B1F"/>
    <w:rsid w:val="001335E3"/>
    <w:rsid w:val="00134E21"/>
    <w:rsid w:val="001360D4"/>
    <w:rsid w:val="00136747"/>
    <w:rsid w:val="00137423"/>
    <w:rsid w:val="00137A3F"/>
    <w:rsid w:val="0014539A"/>
    <w:rsid w:val="00146512"/>
    <w:rsid w:val="00146D9A"/>
    <w:rsid w:val="00147316"/>
    <w:rsid w:val="00147940"/>
    <w:rsid w:val="00153220"/>
    <w:rsid w:val="00155B95"/>
    <w:rsid w:val="001606C6"/>
    <w:rsid w:val="00161994"/>
    <w:rsid w:val="00161C5B"/>
    <w:rsid w:val="00161D89"/>
    <w:rsid w:val="00164B9D"/>
    <w:rsid w:val="00173861"/>
    <w:rsid w:val="001741A2"/>
    <w:rsid w:val="001761B2"/>
    <w:rsid w:val="00176DF4"/>
    <w:rsid w:val="001808B6"/>
    <w:rsid w:val="00181CD1"/>
    <w:rsid w:val="0018360F"/>
    <w:rsid w:val="001849F1"/>
    <w:rsid w:val="001850AF"/>
    <w:rsid w:val="0018551F"/>
    <w:rsid w:val="00187885"/>
    <w:rsid w:val="00190C8F"/>
    <w:rsid w:val="00191E19"/>
    <w:rsid w:val="001940EE"/>
    <w:rsid w:val="00195F6C"/>
    <w:rsid w:val="001960B3"/>
    <w:rsid w:val="00196CED"/>
    <w:rsid w:val="00197B0D"/>
    <w:rsid w:val="001A1092"/>
    <w:rsid w:val="001A1813"/>
    <w:rsid w:val="001A27B5"/>
    <w:rsid w:val="001A4BDB"/>
    <w:rsid w:val="001A6262"/>
    <w:rsid w:val="001A654F"/>
    <w:rsid w:val="001A780E"/>
    <w:rsid w:val="001B4792"/>
    <w:rsid w:val="001C042C"/>
    <w:rsid w:val="001C3E00"/>
    <w:rsid w:val="001C50A8"/>
    <w:rsid w:val="001D1416"/>
    <w:rsid w:val="001D152B"/>
    <w:rsid w:val="001D3066"/>
    <w:rsid w:val="001D3CCA"/>
    <w:rsid w:val="001D50F5"/>
    <w:rsid w:val="001E27DE"/>
    <w:rsid w:val="001E2F72"/>
    <w:rsid w:val="001E2FE4"/>
    <w:rsid w:val="001E7B99"/>
    <w:rsid w:val="001F0DC8"/>
    <w:rsid w:val="001F12E8"/>
    <w:rsid w:val="001F15B9"/>
    <w:rsid w:val="001F198C"/>
    <w:rsid w:val="001F1F75"/>
    <w:rsid w:val="001F727B"/>
    <w:rsid w:val="002028B5"/>
    <w:rsid w:val="0021207F"/>
    <w:rsid w:val="0021392D"/>
    <w:rsid w:val="00215C58"/>
    <w:rsid w:val="00220EFA"/>
    <w:rsid w:val="0022102D"/>
    <w:rsid w:val="00222B06"/>
    <w:rsid w:val="00226F31"/>
    <w:rsid w:val="00230A7C"/>
    <w:rsid w:val="00236891"/>
    <w:rsid w:val="00237DFF"/>
    <w:rsid w:val="00241384"/>
    <w:rsid w:val="00243750"/>
    <w:rsid w:val="002439BF"/>
    <w:rsid w:val="00251FB3"/>
    <w:rsid w:val="00253D4F"/>
    <w:rsid w:val="00254268"/>
    <w:rsid w:val="00254F16"/>
    <w:rsid w:val="002568D1"/>
    <w:rsid w:val="00257AE7"/>
    <w:rsid w:val="00266B0D"/>
    <w:rsid w:val="0026703B"/>
    <w:rsid w:val="00267CD4"/>
    <w:rsid w:val="00270324"/>
    <w:rsid w:val="0027041D"/>
    <w:rsid w:val="0027375D"/>
    <w:rsid w:val="00274665"/>
    <w:rsid w:val="00274FDB"/>
    <w:rsid w:val="002750D0"/>
    <w:rsid w:val="00275C38"/>
    <w:rsid w:val="00277BA7"/>
    <w:rsid w:val="002818F6"/>
    <w:rsid w:val="00282705"/>
    <w:rsid w:val="002829B3"/>
    <w:rsid w:val="0028372F"/>
    <w:rsid w:val="00285A31"/>
    <w:rsid w:val="00290110"/>
    <w:rsid w:val="002A39E3"/>
    <w:rsid w:val="002A64EF"/>
    <w:rsid w:val="002A6F5E"/>
    <w:rsid w:val="002B1109"/>
    <w:rsid w:val="002B1D32"/>
    <w:rsid w:val="002B39B1"/>
    <w:rsid w:val="002B5E33"/>
    <w:rsid w:val="002B64CF"/>
    <w:rsid w:val="002B7654"/>
    <w:rsid w:val="002C1012"/>
    <w:rsid w:val="002C10D9"/>
    <w:rsid w:val="002C2D63"/>
    <w:rsid w:val="002C7C98"/>
    <w:rsid w:val="002D04B4"/>
    <w:rsid w:val="002D2140"/>
    <w:rsid w:val="002D3198"/>
    <w:rsid w:val="002D5752"/>
    <w:rsid w:val="002D62C7"/>
    <w:rsid w:val="002D6D24"/>
    <w:rsid w:val="002D705F"/>
    <w:rsid w:val="002E0E04"/>
    <w:rsid w:val="002E11CD"/>
    <w:rsid w:val="002E5FB1"/>
    <w:rsid w:val="002E6DF4"/>
    <w:rsid w:val="002F0C36"/>
    <w:rsid w:val="002F11A2"/>
    <w:rsid w:val="002F2E5A"/>
    <w:rsid w:val="002F30E5"/>
    <w:rsid w:val="002F3F09"/>
    <w:rsid w:val="002F4625"/>
    <w:rsid w:val="002F5D7E"/>
    <w:rsid w:val="00300A5F"/>
    <w:rsid w:val="003024F2"/>
    <w:rsid w:val="00303244"/>
    <w:rsid w:val="00305A59"/>
    <w:rsid w:val="00305E88"/>
    <w:rsid w:val="00311A9F"/>
    <w:rsid w:val="003137C5"/>
    <w:rsid w:val="00313B20"/>
    <w:rsid w:val="00314C45"/>
    <w:rsid w:val="0031511B"/>
    <w:rsid w:val="003155ED"/>
    <w:rsid w:val="00316004"/>
    <w:rsid w:val="00317613"/>
    <w:rsid w:val="00317C5E"/>
    <w:rsid w:val="00320F14"/>
    <w:rsid w:val="00321449"/>
    <w:rsid w:val="003226F6"/>
    <w:rsid w:val="00322EFE"/>
    <w:rsid w:val="00323C3C"/>
    <w:rsid w:val="00323EFD"/>
    <w:rsid w:val="0032460A"/>
    <w:rsid w:val="0032677E"/>
    <w:rsid w:val="00326B8C"/>
    <w:rsid w:val="0032749B"/>
    <w:rsid w:val="003275FA"/>
    <w:rsid w:val="003276CE"/>
    <w:rsid w:val="00332FF3"/>
    <w:rsid w:val="003337B2"/>
    <w:rsid w:val="00334DBB"/>
    <w:rsid w:val="00334F3B"/>
    <w:rsid w:val="00335945"/>
    <w:rsid w:val="003400A5"/>
    <w:rsid w:val="00341068"/>
    <w:rsid w:val="0034352F"/>
    <w:rsid w:val="003435E8"/>
    <w:rsid w:val="003449BF"/>
    <w:rsid w:val="00350CB2"/>
    <w:rsid w:val="00350F7F"/>
    <w:rsid w:val="00351789"/>
    <w:rsid w:val="00352DF6"/>
    <w:rsid w:val="003533EF"/>
    <w:rsid w:val="00353A1A"/>
    <w:rsid w:val="003564BF"/>
    <w:rsid w:val="00360E32"/>
    <w:rsid w:val="00361809"/>
    <w:rsid w:val="0036226B"/>
    <w:rsid w:val="0036357E"/>
    <w:rsid w:val="003714EB"/>
    <w:rsid w:val="00374000"/>
    <w:rsid w:val="003744B3"/>
    <w:rsid w:val="003773BB"/>
    <w:rsid w:val="00382CB1"/>
    <w:rsid w:val="003833CA"/>
    <w:rsid w:val="00385697"/>
    <w:rsid w:val="0038640B"/>
    <w:rsid w:val="00387D37"/>
    <w:rsid w:val="003911C5"/>
    <w:rsid w:val="00391CC8"/>
    <w:rsid w:val="00392B20"/>
    <w:rsid w:val="0039341C"/>
    <w:rsid w:val="00395731"/>
    <w:rsid w:val="003A0093"/>
    <w:rsid w:val="003A1BD8"/>
    <w:rsid w:val="003A2603"/>
    <w:rsid w:val="003A4C41"/>
    <w:rsid w:val="003A57F5"/>
    <w:rsid w:val="003A5DF8"/>
    <w:rsid w:val="003A616E"/>
    <w:rsid w:val="003B54E0"/>
    <w:rsid w:val="003B687D"/>
    <w:rsid w:val="003B7620"/>
    <w:rsid w:val="003B7FE5"/>
    <w:rsid w:val="003C1005"/>
    <w:rsid w:val="003C1C8F"/>
    <w:rsid w:val="003C1E28"/>
    <w:rsid w:val="003C3F38"/>
    <w:rsid w:val="003C497D"/>
    <w:rsid w:val="003C5494"/>
    <w:rsid w:val="003C5C07"/>
    <w:rsid w:val="003C6E14"/>
    <w:rsid w:val="003D1060"/>
    <w:rsid w:val="003D32DC"/>
    <w:rsid w:val="003D6B1A"/>
    <w:rsid w:val="003D741B"/>
    <w:rsid w:val="003E1AC3"/>
    <w:rsid w:val="003E1F7D"/>
    <w:rsid w:val="003E5E94"/>
    <w:rsid w:val="003E5F3D"/>
    <w:rsid w:val="003E604B"/>
    <w:rsid w:val="003E7438"/>
    <w:rsid w:val="003F6F33"/>
    <w:rsid w:val="004008E6"/>
    <w:rsid w:val="00402AEF"/>
    <w:rsid w:val="00404C36"/>
    <w:rsid w:val="004071FE"/>
    <w:rsid w:val="004073B9"/>
    <w:rsid w:val="00417A81"/>
    <w:rsid w:val="0042088B"/>
    <w:rsid w:val="0042209F"/>
    <w:rsid w:val="00424B87"/>
    <w:rsid w:val="00424CE6"/>
    <w:rsid w:val="0042554A"/>
    <w:rsid w:val="00427481"/>
    <w:rsid w:val="00430383"/>
    <w:rsid w:val="004303EF"/>
    <w:rsid w:val="00430A6E"/>
    <w:rsid w:val="004314E7"/>
    <w:rsid w:val="00436F12"/>
    <w:rsid w:val="00440830"/>
    <w:rsid w:val="004418BA"/>
    <w:rsid w:val="004440DC"/>
    <w:rsid w:val="00446EA4"/>
    <w:rsid w:val="00447D40"/>
    <w:rsid w:val="00450E1A"/>
    <w:rsid w:val="0045769B"/>
    <w:rsid w:val="00460318"/>
    <w:rsid w:val="004606A7"/>
    <w:rsid w:val="00461A83"/>
    <w:rsid w:val="00463312"/>
    <w:rsid w:val="0046483D"/>
    <w:rsid w:val="00464B8C"/>
    <w:rsid w:val="00465077"/>
    <w:rsid w:val="00466A4E"/>
    <w:rsid w:val="00472376"/>
    <w:rsid w:val="004739FA"/>
    <w:rsid w:val="00475519"/>
    <w:rsid w:val="0047605C"/>
    <w:rsid w:val="00476EAB"/>
    <w:rsid w:val="00477469"/>
    <w:rsid w:val="004808B2"/>
    <w:rsid w:val="0048091D"/>
    <w:rsid w:val="00483749"/>
    <w:rsid w:val="00491A21"/>
    <w:rsid w:val="00492718"/>
    <w:rsid w:val="00496394"/>
    <w:rsid w:val="00496715"/>
    <w:rsid w:val="004A67F4"/>
    <w:rsid w:val="004B05EC"/>
    <w:rsid w:val="004B127B"/>
    <w:rsid w:val="004B12EF"/>
    <w:rsid w:val="004B27A8"/>
    <w:rsid w:val="004B5C92"/>
    <w:rsid w:val="004B5E5F"/>
    <w:rsid w:val="004B7D50"/>
    <w:rsid w:val="004C1B13"/>
    <w:rsid w:val="004C1B18"/>
    <w:rsid w:val="004C2956"/>
    <w:rsid w:val="004C4541"/>
    <w:rsid w:val="004C4AF4"/>
    <w:rsid w:val="004C5050"/>
    <w:rsid w:val="004C63E2"/>
    <w:rsid w:val="004D0B40"/>
    <w:rsid w:val="004D78D7"/>
    <w:rsid w:val="004E2377"/>
    <w:rsid w:val="004E245F"/>
    <w:rsid w:val="004E4AD8"/>
    <w:rsid w:val="004E553F"/>
    <w:rsid w:val="004E6476"/>
    <w:rsid w:val="004E7D23"/>
    <w:rsid w:val="0050111D"/>
    <w:rsid w:val="005078CE"/>
    <w:rsid w:val="005106AC"/>
    <w:rsid w:val="005126BB"/>
    <w:rsid w:val="0051417E"/>
    <w:rsid w:val="005150C4"/>
    <w:rsid w:val="005159C6"/>
    <w:rsid w:val="00520895"/>
    <w:rsid w:val="00521094"/>
    <w:rsid w:val="005236D9"/>
    <w:rsid w:val="005245C8"/>
    <w:rsid w:val="00526AA2"/>
    <w:rsid w:val="00526BDF"/>
    <w:rsid w:val="00526FB9"/>
    <w:rsid w:val="00527CAF"/>
    <w:rsid w:val="0053095E"/>
    <w:rsid w:val="00532950"/>
    <w:rsid w:val="00533DF9"/>
    <w:rsid w:val="005349BF"/>
    <w:rsid w:val="00534A22"/>
    <w:rsid w:val="00534EA4"/>
    <w:rsid w:val="0053717A"/>
    <w:rsid w:val="00537712"/>
    <w:rsid w:val="00540E63"/>
    <w:rsid w:val="00541DC9"/>
    <w:rsid w:val="005435C4"/>
    <w:rsid w:val="005464E8"/>
    <w:rsid w:val="00550801"/>
    <w:rsid w:val="005514CB"/>
    <w:rsid w:val="005516BD"/>
    <w:rsid w:val="00555158"/>
    <w:rsid w:val="0055635E"/>
    <w:rsid w:val="005563A6"/>
    <w:rsid w:val="005565E2"/>
    <w:rsid w:val="00557EAD"/>
    <w:rsid w:val="00561414"/>
    <w:rsid w:val="005616D9"/>
    <w:rsid w:val="00563F39"/>
    <w:rsid w:val="0056530F"/>
    <w:rsid w:val="00566AA9"/>
    <w:rsid w:val="00570203"/>
    <w:rsid w:val="0057130B"/>
    <w:rsid w:val="005720B5"/>
    <w:rsid w:val="00572E4A"/>
    <w:rsid w:val="005749DF"/>
    <w:rsid w:val="00574DC6"/>
    <w:rsid w:val="0057512E"/>
    <w:rsid w:val="00575C73"/>
    <w:rsid w:val="0057602C"/>
    <w:rsid w:val="005803E9"/>
    <w:rsid w:val="0058084F"/>
    <w:rsid w:val="00581B56"/>
    <w:rsid w:val="0058644B"/>
    <w:rsid w:val="00587FA4"/>
    <w:rsid w:val="00590E21"/>
    <w:rsid w:val="0059186C"/>
    <w:rsid w:val="005930D6"/>
    <w:rsid w:val="00593582"/>
    <w:rsid w:val="00594035"/>
    <w:rsid w:val="005952E5"/>
    <w:rsid w:val="0059713C"/>
    <w:rsid w:val="00597143"/>
    <w:rsid w:val="005A1B1F"/>
    <w:rsid w:val="005A4304"/>
    <w:rsid w:val="005A4AB4"/>
    <w:rsid w:val="005A7618"/>
    <w:rsid w:val="005B045E"/>
    <w:rsid w:val="005B113B"/>
    <w:rsid w:val="005B2B79"/>
    <w:rsid w:val="005B37FC"/>
    <w:rsid w:val="005B66B1"/>
    <w:rsid w:val="005C13B3"/>
    <w:rsid w:val="005C4974"/>
    <w:rsid w:val="005C4DDE"/>
    <w:rsid w:val="005D06F9"/>
    <w:rsid w:val="005D0765"/>
    <w:rsid w:val="005D20D6"/>
    <w:rsid w:val="005D28AB"/>
    <w:rsid w:val="005D392C"/>
    <w:rsid w:val="005D464E"/>
    <w:rsid w:val="005D7AC7"/>
    <w:rsid w:val="005D7F42"/>
    <w:rsid w:val="005E222C"/>
    <w:rsid w:val="005E4B6C"/>
    <w:rsid w:val="005F174A"/>
    <w:rsid w:val="005F292C"/>
    <w:rsid w:val="005F303E"/>
    <w:rsid w:val="006035CA"/>
    <w:rsid w:val="006045AE"/>
    <w:rsid w:val="006057BF"/>
    <w:rsid w:val="006165D6"/>
    <w:rsid w:val="006179EA"/>
    <w:rsid w:val="00620811"/>
    <w:rsid w:val="00621151"/>
    <w:rsid w:val="00621AF0"/>
    <w:rsid w:val="00624E79"/>
    <w:rsid w:val="00625714"/>
    <w:rsid w:val="006266A7"/>
    <w:rsid w:val="006303E8"/>
    <w:rsid w:val="0063479B"/>
    <w:rsid w:val="00636119"/>
    <w:rsid w:val="00636E08"/>
    <w:rsid w:val="00640724"/>
    <w:rsid w:val="00641EC0"/>
    <w:rsid w:val="00641FD5"/>
    <w:rsid w:val="00643D81"/>
    <w:rsid w:val="00644F19"/>
    <w:rsid w:val="00651484"/>
    <w:rsid w:val="00652F76"/>
    <w:rsid w:val="0065324A"/>
    <w:rsid w:val="006559E6"/>
    <w:rsid w:val="00656FA3"/>
    <w:rsid w:val="006605AE"/>
    <w:rsid w:val="0066540E"/>
    <w:rsid w:val="006659B9"/>
    <w:rsid w:val="00665D1D"/>
    <w:rsid w:val="00665D62"/>
    <w:rsid w:val="006701BD"/>
    <w:rsid w:val="00670A86"/>
    <w:rsid w:val="0067170A"/>
    <w:rsid w:val="006748ED"/>
    <w:rsid w:val="00674C0A"/>
    <w:rsid w:val="00674C99"/>
    <w:rsid w:val="006756C0"/>
    <w:rsid w:val="0068153F"/>
    <w:rsid w:val="0068237D"/>
    <w:rsid w:val="00687B72"/>
    <w:rsid w:val="00687BA1"/>
    <w:rsid w:val="00691519"/>
    <w:rsid w:val="0069214D"/>
    <w:rsid w:val="006953DC"/>
    <w:rsid w:val="006A113A"/>
    <w:rsid w:val="006A13A8"/>
    <w:rsid w:val="006A44E1"/>
    <w:rsid w:val="006B4A30"/>
    <w:rsid w:val="006B615F"/>
    <w:rsid w:val="006C216F"/>
    <w:rsid w:val="006C6442"/>
    <w:rsid w:val="006C6674"/>
    <w:rsid w:val="006C7169"/>
    <w:rsid w:val="006C7C9F"/>
    <w:rsid w:val="006D36D6"/>
    <w:rsid w:val="006D624E"/>
    <w:rsid w:val="006D66E2"/>
    <w:rsid w:val="006D6A40"/>
    <w:rsid w:val="006E00CE"/>
    <w:rsid w:val="006E35D4"/>
    <w:rsid w:val="006E39B1"/>
    <w:rsid w:val="006E424E"/>
    <w:rsid w:val="006E4681"/>
    <w:rsid w:val="006E47F3"/>
    <w:rsid w:val="006E4EEC"/>
    <w:rsid w:val="006F0C1D"/>
    <w:rsid w:val="006F2758"/>
    <w:rsid w:val="006F2E95"/>
    <w:rsid w:val="006F2F7F"/>
    <w:rsid w:val="006F3434"/>
    <w:rsid w:val="006F59C8"/>
    <w:rsid w:val="00700BEF"/>
    <w:rsid w:val="007011D6"/>
    <w:rsid w:val="007012DA"/>
    <w:rsid w:val="00701791"/>
    <w:rsid w:val="00703725"/>
    <w:rsid w:val="00705B5C"/>
    <w:rsid w:val="00706106"/>
    <w:rsid w:val="0071199E"/>
    <w:rsid w:val="00715B0A"/>
    <w:rsid w:val="007213E2"/>
    <w:rsid w:val="00721FC8"/>
    <w:rsid w:val="0073329C"/>
    <w:rsid w:val="00734601"/>
    <w:rsid w:val="00735257"/>
    <w:rsid w:val="00737A86"/>
    <w:rsid w:val="00737E82"/>
    <w:rsid w:val="0074175C"/>
    <w:rsid w:val="00744E3A"/>
    <w:rsid w:val="007452BA"/>
    <w:rsid w:val="0075084E"/>
    <w:rsid w:val="00751D57"/>
    <w:rsid w:val="00753D07"/>
    <w:rsid w:val="00755DA1"/>
    <w:rsid w:val="007560EC"/>
    <w:rsid w:val="00756493"/>
    <w:rsid w:val="00760A99"/>
    <w:rsid w:val="00761C3E"/>
    <w:rsid w:val="00761D32"/>
    <w:rsid w:val="00761EC4"/>
    <w:rsid w:val="00762BCF"/>
    <w:rsid w:val="00765394"/>
    <w:rsid w:val="00767FAF"/>
    <w:rsid w:val="00770B4A"/>
    <w:rsid w:val="00771220"/>
    <w:rsid w:val="007731EB"/>
    <w:rsid w:val="00775F2B"/>
    <w:rsid w:val="00777128"/>
    <w:rsid w:val="00787FA7"/>
    <w:rsid w:val="00790530"/>
    <w:rsid w:val="007911CF"/>
    <w:rsid w:val="00791430"/>
    <w:rsid w:val="0079407C"/>
    <w:rsid w:val="00794B2A"/>
    <w:rsid w:val="007A00EF"/>
    <w:rsid w:val="007A2400"/>
    <w:rsid w:val="007A3E4B"/>
    <w:rsid w:val="007A5A01"/>
    <w:rsid w:val="007A7330"/>
    <w:rsid w:val="007A7804"/>
    <w:rsid w:val="007B05F6"/>
    <w:rsid w:val="007B43BA"/>
    <w:rsid w:val="007B477F"/>
    <w:rsid w:val="007B4904"/>
    <w:rsid w:val="007B5D07"/>
    <w:rsid w:val="007B7F33"/>
    <w:rsid w:val="007C0AE8"/>
    <w:rsid w:val="007C1DF1"/>
    <w:rsid w:val="007C6E6F"/>
    <w:rsid w:val="007C7AA2"/>
    <w:rsid w:val="007D0CE8"/>
    <w:rsid w:val="007D76A9"/>
    <w:rsid w:val="007E0113"/>
    <w:rsid w:val="007E02C3"/>
    <w:rsid w:val="007E37F4"/>
    <w:rsid w:val="007E3B4C"/>
    <w:rsid w:val="007E4031"/>
    <w:rsid w:val="007E6CCA"/>
    <w:rsid w:val="007F1795"/>
    <w:rsid w:val="007F1AC2"/>
    <w:rsid w:val="007F2556"/>
    <w:rsid w:val="007F34E7"/>
    <w:rsid w:val="007F5098"/>
    <w:rsid w:val="007F50A5"/>
    <w:rsid w:val="00803B47"/>
    <w:rsid w:val="0080413E"/>
    <w:rsid w:val="008048D5"/>
    <w:rsid w:val="00806BD2"/>
    <w:rsid w:val="008073F8"/>
    <w:rsid w:val="008117E2"/>
    <w:rsid w:val="00812180"/>
    <w:rsid w:val="00812BFE"/>
    <w:rsid w:val="008151D2"/>
    <w:rsid w:val="008203ED"/>
    <w:rsid w:val="00821319"/>
    <w:rsid w:val="00821877"/>
    <w:rsid w:val="008226D8"/>
    <w:rsid w:val="00824A5A"/>
    <w:rsid w:val="00825B62"/>
    <w:rsid w:val="008264A7"/>
    <w:rsid w:val="00827BA0"/>
    <w:rsid w:val="00831619"/>
    <w:rsid w:val="00833818"/>
    <w:rsid w:val="00834FB1"/>
    <w:rsid w:val="00835D7A"/>
    <w:rsid w:val="00837864"/>
    <w:rsid w:val="00837961"/>
    <w:rsid w:val="00840AC2"/>
    <w:rsid w:val="00840B35"/>
    <w:rsid w:val="00842AA8"/>
    <w:rsid w:val="0084377E"/>
    <w:rsid w:val="00844B0E"/>
    <w:rsid w:val="00847016"/>
    <w:rsid w:val="008475DC"/>
    <w:rsid w:val="0085363A"/>
    <w:rsid w:val="008577A1"/>
    <w:rsid w:val="0086048F"/>
    <w:rsid w:val="008608F1"/>
    <w:rsid w:val="00862B83"/>
    <w:rsid w:val="00862E9E"/>
    <w:rsid w:val="008631B8"/>
    <w:rsid w:val="00864A2F"/>
    <w:rsid w:val="0087044B"/>
    <w:rsid w:val="00870A6E"/>
    <w:rsid w:val="00873C1E"/>
    <w:rsid w:val="0087652A"/>
    <w:rsid w:val="0087653B"/>
    <w:rsid w:val="00876C09"/>
    <w:rsid w:val="00876EC1"/>
    <w:rsid w:val="008770A7"/>
    <w:rsid w:val="00885B6F"/>
    <w:rsid w:val="00890875"/>
    <w:rsid w:val="00892172"/>
    <w:rsid w:val="00892414"/>
    <w:rsid w:val="00894FA3"/>
    <w:rsid w:val="00896B77"/>
    <w:rsid w:val="00896F06"/>
    <w:rsid w:val="0089725F"/>
    <w:rsid w:val="008977BA"/>
    <w:rsid w:val="008A10D7"/>
    <w:rsid w:val="008A1B1B"/>
    <w:rsid w:val="008A4420"/>
    <w:rsid w:val="008A646A"/>
    <w:rsid w:val="008A7D9B"/>
    <w:rsid w:val="008A7FEF"/>
    <w:rsid w:val="008B0F51"/>
    <w:rsid w:val="008B1269"/>
    <w:rsid w:val="008B22CA"/>
    <w:rsid w:val="008B475D"/>
    <w:rsid w:val="008B7090"/>
    <w:rsid w:val="008C6080"/>
    <w:rsid w:val="008C7033"/>
    <w:rsid w:val="008D1111"/>
    <w:rsid w:val="008D19CB"/>
    <w:rsid w:val="008D1B40"/>
    <w:rsid w:val="008D4269"/>
    <w:rsid w:val="008D6EC8"/>
    <w:rsid w:val="008D7BC4"/>
    <w:rsid w:val="008E28D1"/>
    <w:rsid w:val="008E2EE2"/>
    <w:rsid w:val="008E3490"/>
    <w:rsid w:val="008E42C7"/>
    <w:rsid w:val="008E4628"/>
    <w:rsid w:val="008E53BD"/>
    <w:rsid w:val="008F20C5"/>
    <w:rsid w:val="008F3147"/>
    <w:rsid w:val="008F32A6"/>
    <w:rsid w:val="00900DB3"/>
    <w:rsid w:val="00902745"/>
    <w:rsid w:val="0090487A"/>
    <w:rsid w:val="00905025"/>
    <w:rsid w:val="00910C5F"/>
    <w:rsid w:val="00912DC4"/>
    <w:rsid w:val="00913798"/>
    <w:rsid w:val="00914066"/>
    <w:rsid w:val="00914AB7"/>
    <w:rsid w:val="00915909"/>
    <w:rsid w:val="00915B7D"/>
    <w:rsid w:val="00917F6B"/>
    <w:rsid w:val="00927A01"/>
    <w:rsid w:val="00932523"/>
    <w:rsid w:val="00933DD2"/>
    <w:rsid w:val="00936573"/>
    <w:rsid w:val="009401F9"/>
    <w:rsid w:val="00940208"/>
    <w:rsid w:val="00943984"/>
    <w:rsid w:val="009454E7"/>
    <w:rsid w:val="00947399"/>
    <w:rsid w:val="009507BA"/>
    <w:rsid w:val="00954ED9"/>
    <w:rsid w:val="0095520B"/>
    <w:rsid w:val="009557E4"/>
    <w:rsid w:val="0095609E"/>
    <w:rsid w:val="00956E4E"/>
    <w:rsid w:val="00957970"/>
    <w:rsid w:val="00957E3B"/>
    <w:rsid w:val="00962DCF"/>
    <w:rsid w:val="00964546"/>
    <w:rsid w:val="00965019"/>
    <w:rsid w:val="00974096"/>
    <w:rsid w:val="00974A4A"/>
    <w:rsid w:val="0098280B"/>
    <w:rsid w:val="00986839"/>
    <w:rsid w:val="00993639"/>
    <w:rsid w:val="009939D9"/>
    <w:rsid w:val="009A35D3"/>
    <w:rsid w:val="009A5234"/>
    <w:rsid w:val="009A7B67"/>
    <w:rsid w:val="009B067E"/>
    <w:rsid w:val="009B25CF"/>
    <w:rsid w:val="009B3058"/>
    <w:rsid w:val="009B345B"/>
    <w:rsid w:val="009B598E"/>
    <w:rsid w:val="009B5E97"/>
    <w:rsid w:val="009B701E"/>
    <w:rsid w:val="009C0E0B"/>
    <w:rsid w:val="009C3108"/>
    <w:rsid w:val="009C42FC"/>
    <w:rsid w:val="009C4988"/>
    <w:rsid w:val="009C6849"/>
    <w:rsid w:val="009C7139"/>
    <w:rsid w:val="009D1012"/>
    <w:rsid w:val="009D45A4"/>
    <w:rsid w:val="009D6AFC"/>
    <w:rsid w:val="009E04C6"/>
    <w:rsid w:val="009E0552"/>
    <w:rsid w:val="009E24EE"/>
    <w:rsid w:val="009E3468"/>
    <w:rsid w:val="009E4168"/>
    <w:rsid w:val="009E53F3"/>
    <w:rsid w:val="009E69F7"/>
    <w:rsid w:val="009E7E8A"/>
    <w:rsid w:val="009F0180"/>
    <w:rsid w:val="009F106F"/>
    <w:rsid w:val="009F3347"/>
    <w:rsid w:val="009F6CC9"/>
    <w:rsid w:val="009F6FE3"/>
    <w:rsid w:val="00A01244"/>
    <w:rsid w:val="00A02229"/>
    <w:rsid w:val="00A055F3"/>
    <w:rsid w:val="00A05620"/>
    <w:rsid w:val="00A07034"/>
    <w:rsid w:val="00A07709"/>
    <w:rsid w:val="00A142BE"/>
    <w:rsid w:val="00A1560F"/>
    <w:rsid w:val="00A157AE"/>
    <w:rsid w:val="00A164FD"/>
    <w:rsid w:val="00A205D8"/>
    <w:rsid w:val="00A210C2"/>
    <w:rsid w:val="00A22363"/>
    <w:rsid w:val="00A27CC2"/>
    <w:rsid w:val="00A310ED"/>
    <w:rsid w:val="00A44E7D"/>
    <w:rsid w:val="00A454A7"/>
    <w:rsid w:val="00A46825"/>
    <w:rsid w:val="00A503D8"/>
    <w:rsid w:val="00A567E2"/>
    <w:rsid w:val="00A57886"/>
    <w:rsid w:val="00A62448"/>
    <w:rsid w:val="00A625C3"/>
    <w:rsid w:val="00A67500"/>
    <w:rsid w:val="00A679AE"/>
    <w:rsid w:val="00A719C8"/>
    <w:rsid w:val="00A726A3"/>
    <w:rsid w:val="00A767CD"/>
    <w:rsid w:val="00A822F7"/>
    <w:rsid w:val="00A85D3D"/>
    <w:rsid w:val="00A86C28"/>
    <w:rsid w:val="00A91076"/>
    <w:rsid w:val="00AA043A"/>
    <w:rsid w:val="00AA46FA"/>
    <w:rsid w:val="00AA51CF"/>
    <w:rsid w:val="00AA65C0"/>
    <w:rsid w:val="00AA70BD"/>
    <w:rsid w:val="00AA7C5F"/>
    <w:rsid w:val="00AB00E7"/>
    <w:rsid w:val="00AB2234"/>
    <w:rsid w:val="00AB4D67"/>
    <w:rsid w:val="00AB5FD8"/>
    <w:rsid w:val="00AB6F59"/>
    <w:rsid w:val="00AB7457"/>
    <w:rsid w:val="00AB74A6"/>
    <w:rsid w:val="00AC1E73"/>
    <w:rsid w:val="00AC4679"/>
    <w:rsid w:val="00AC4A3D"/>
    <w:rsid w:val="00AC5815"/>
    <w:rsid w:val="00AC6157"/>
    <w:rsid w:val="00AC6A6E"/>
    <w:rsid w:val="00AD1EED"/>
    <w:rsid w:val="00AD5B2C"/>
    <w:rsid w:val="00AD6BE1"/>
    <w:rsid w:val="00AE15CF"/>
    <w:rsid w:val="00AE1A25"/>
    <w:rsid w:val="00AE2F6F"/>
    <w:rsid w:val="00AE3645"/>
    <w:rsid w:val="00AE5246"/>
    <w:rsid w:val="00AE5741"/>
    <w:rsid w:val="00AE5FD2"/>
    <w:rsid w:val="00AF245F"/>
    <w:rsid w:val="00AF2B81"/>
    <w:rsid w:val="00AF4524"/>
    <w:rsid w:val="00AF647B"/>
    <w:rsid w:val="00AF74CA"/>
    <w:rsid w:val="00B03497"/>
    <w:rsid w:val="00B038C1"/>
    <w:rsid w:val="00B0594D"/>
    <w:rsid w:val="00B07CBA"/>
    <w:rsid w:val="00B10C5B"/>
    <w:rsid w:val="00B10FF2"/>
    <w:rsid w:val="00B157CD"/>
    <w:rsid w:val="00B16686"/>
    <w:rsid w:val="00B22178"/>
    <w:rsid w:val="00B23E4F"/>
    <w:rsid w:val="00B24CD4"/>
    <w:rsid w:val="00B253F5"/>
    <w:rsid w:val="00B314DF"/>
    <w:rsid w:val="00B32724"/>
    <w:rsid w:val="00B34E99"/>
    <w:rsid w:val="00B377AD"/>
    <w:rsid w:val="00B4257F"/>
    <w:rsid w:val="00B436F9"/>
    <w:rsid w:val="00B44781"/>
    <w:rsid w:val="00B478E9"/>
    <w:rsid w:val="00B47F62"/>
    <w:rsid w:val="00B50884"/>
    <w:rsid w:val="00B512AA"/>
    <w:rsid w:val="00B51433"/>
    <w:rsid w:val="00B53357"/>
    <w:rsid w:val="00B54087"/>
    <w:rsid w:val="00B5432E"/>
    <w:rsid w:val="00B551D3"/>
    <w:rsid w:val="00B55FC0"/>
    <w:rsid w:val="00B56572"/>
    <w:rsid w:val="00B56F15"/>
    <w:rsid w:val="00B64D40"/>
    <w:rsid w:val="00B651D4"/>
    <w:rsid w:val="00B65759"/>
    <w:rsid w:val="00B705E6"/>
    <w:rsid w:val="00B73F41"/>
    <w:rsid w:val="00B74B2B"/>
    <w:rsid w:val="00B75708"/>
    <w:rsid w:val="00B830C8"/>
    <w:rsid w:val="00B873F8"/>
    <w:rsid w:val="00B87F2F"/>
    <w:rsid w:val="00B9078C"/>
    <w:rsid w:val="00B90E68"/>
    <w:rsid w:val="00B915EB"/>
    <w:rsid w:val="00B94FFC"/>
    <w:rsid w:val="00BA0EE9"/>
    <w:rsid w:val="00BA3414"/>
    <w:rsid w:val="00BA363B"/>
    <w:rsid w:val="00BA3FF8"/>
    <w:rsid w:val="00BA6442"/>
    <w:rsid w:val="00BB13A2"/>
    <w:rsid w:val="00BB1A9E"/>
    <w:rsid w:val="00BB4DA4"/>
    <w:rsid w:val="00BB5312"/>
    <w:rsid w:val="00BB6666"/>
    <w:rsid w:val="00BB6A2C"/>
    <w:rsid w:val="00BB7C6B"/>
    <w:rsid w:val="00BC11B3"/>
    <w:rsid w:val="00BC2899"/>
    <w:rsid w:val="00BC5F99"/>
    <w:rsid w:val="00BC6654"/>
    <w:rsid w:val="00BC691A"/>
    <w:rsid w:val="00BD2A47"/>
    <w:rsid w:val="00BD2AE5"/>
    <w:rsid w:val="00BD2D61"/>
    <w:rsid w:val="00BD67BB"/>
    <w:rsid w:val="00BE012F"/>
    <w:rsid w:val="00BE1534"/>
    <w:rsid w:val="00BE234D"/>
    <w:rsid w:val="00BE4681"/>
    <w:rsid w:val="00BE517D"/>
    <w:rsid w:val="00BE555F"/>
    <w:rsid w:val="00BF3549"/>
    <w:rsid w:val="00C00BA9"/>
    <w:rsid w:val="00C01B1D"/>
    <w:rsid w:val="00C040BA"/>
    <w:rsid w:val="00C10AE8"/>
    <w:rsid w:val="00C11306"/>
    <w:rsid w:val="00C1174B"/>
    <w:rsid w:val="00C11CF9"/>
    <w:rsid w:val="00C129C2"/>
    <w:rsid w:val="00C12CD7"/>
    <w:rsid w:val="00C16663"/>
    <w:rsid w:val="00C1757B"/>
    <w:rsid w:val="00C2044F"/>
    <w:rsid w:val="00C212F6"/>
    <w:rsid w:val="00C223A8"/>
    <w:rsid w:val="00C223D1"/>
    <w:rsid w:val="00C22EB7"/>
    <w:rsid w:val="00C23785"/>
    <w:rsid w:val="00C24258"/>
    <w:rsid w:val="00C26094"/>
    <w:rsid w:val="00C26536"/>
    <w:rsid w:val="00C319D8"/>
    <w:rsid w:val="00C36150"/>
    <w:rsid w:val="00C405B4"/>
    <w:rsid w:val="00C413BA"/>
    <w:rsid w:val="00C4381B"/>
    <w:rsid w:val="00C44DE4"/>
    <w:rsid w:val="00C45A26"/>
    <w:rsid w:val="00C463C7"/>
    <w:rsid w:val="00C55430"/>
    <w:rsid w:val="00C56945"/>
    <w:rsid w:val="00C61A0C"/>
    <w:rsid w:val="00C65504"/>
    <w:rsid w:val="00C6788C"/>
    <w:rsid w:val="00C70886"/>
    <w:rsid w:val="00C72786"/>
    <w:rsid w:val="00C77544"/>
    <w:rsid w:val="00C77620"/>
    <w:rsid w:val="00C81798"/>
    <w:rsid w:val="00C8361C"/>
    <w:rsid w:val="00C836C5"/>
    <w:rsid w:val="00C84257"/>
    <w:rsid w:val="00C860DE"/>
    <w:rsid w:val="00C93EEA"/>
    <w:rsid w:val="00C93F2D"/>
    <w:rsid w:val="00C949CE"/>
    <w:rsid w:val="00C95466"/>
    <w:rsid w:val="00C9728C"/>
    <w:rsid w:val="00CA01DC"/>
    <w:rsid w:val="00CA5ABA"/>
    <w:rsid w:val="00CA71B4"/>
    <w:rsid w:val="00CB1195"/>
    <w:rsid w:val="00CB148F"/>
    <w:rsid w:val="00CB3D46"/>
    <w:rsid w:val="00CB3FF9"/>
    <w:rsid w:val="00CB4391"/>
    <w:rsid w:val="00CB6A24"/>
    <w:rsid w:val="00CB7F61"/>
    <w:rsid w:val="00CC26DC"/>
    <w:rsid w:val="00CC4E7B"/>
    <w:rsid w:val="00CC6F68"/>
    <w:rsid w:val="00CC7A37"/>
    <w:rsid w:val="00CD05E4"/>
    <w:rsid w:val="00CD0C95"/>
    <w:rsid w:val="00CD1586"/>
    <w:rsid w:val="00CD3E94"/>
    <w:rsid w:val="00CD5F15"/>
    <w:rsid w:val="00CE1362"/>
    <w:rsid w:val="00CE1C89"/>
    <w:rsid w:val="00CE2927"/>
    <w:rsid w:val="00CE33AE"/>
    <w:rsid w:val="00CF149F"/>
    <w:rsid w:val="00CF2E6A"/>
    <w:rsid w:val="00CF3396"/>
    <w:rsid w:val="00CF3D33"/>
    <w:rsid w:val="00CF4046"/>
    <w:rsid w:val="00CF5B08"/>
    <w:rsid w:val="00CF7F80"/>
    <w:rsid w:val="00D00E47"/>
    <w:rsid w:val="00D019A4"/>
    <w:rsid w:val="00D04CE7"/>
    <w:rsid w:val="00D0554A"/>
    <w:rsid w:val="00D05CEE"/>
    <w:rsid w:val="00D11E15"/>
    <w:rsid w:val="00D20D5F"/>
    <w:rsid w:val="00D22F3C"/>
    <w:rsid w:val="00D25531"/>
    <w:rsid w:val="00D25A7D"/>
    <w:rsid w:val="00D31687"/>
    <w:rsid w:val="00D322CD"/>
    <w:rsid w:val="00D33873"/>
    <w:rsid w:val="00D3775B"/>
    <w:rsid w:val="00D42012"/>
    <w:rsid w:val="00D42047"/>
    <w:rsid w:val="00D44425"/>
    <w:rsid w:val="00D44B0A"/>
    <w:rsid w:val="00D50010"/>
    <w:rsid w:val="00D53E27"/>
    <w:rsid w:val="00D55951"/>
    <w:rsid w:val="00D55C17"/>
    <w:rsid w:val="00D56361"/>
    <w:rsid w:val="00D571AB"/>
    <w:rsid w:val="00D57200"/>
    <w:rsid w:val="00D61155"/>
    <w:rsid w:val="00D61D34"/>
    <w:rsid w:val="00D62BE5"/>
    <w:rsid w:val="00D6471F"/>
    <w:rsid w:val="00D6582C"/>
    <w:rsid w:val="00D67BC0"/>
    <w:rsid w:val="00D74EF5"/>
    <w:rsid w:val="00D80BDF"/>
    <w:rsid w:val="00D82D50"/>
    <w:rsid w:val="00D83E84"/>
    <w:rsid w:val="00D847F0"/>
    <w:rsid w:val="00D8597D"/>
    <w:rsid w:val="00D866A5"/>
    <w:rsid w:val="00D92020"/>
    <w:rsid w:val="00D93F15"/>
    <w:rsid w:val="00D94DBE"/>
    <w:rsid w:val="00D955AD"/>
    <w:rsid w:val="00D962CF"/>
    <w:rsid w:val="00D969A7"/>
    <w:rsid w:val="00D97741"/>
    <w:rsid w:val="00DA16AF"/>
    <w:rsid w:val="00DA37CA"/>
    <w:rsid w:val="00DB1A55"/>
    <w:rsid w:val="00DB3E6A"/>
    <w:rsid w:val="00DB42F0"/>
    <w:rsid w:val="00DB6E28"/>
    <w:rsid w:val="00DB7257"/>
    <w:rsid w:val="00DC0813"/>
    <w:rsid w:val="00DC23A1"/>
    <w:rsid w:val="00DC3099"/>
    <w:rsid w:val="00DC3EA5"/>
    <w:rsid w:val="00DC612B"/>
    <w:rsid w:val="00DD2170"/>
    <w:rsid w:val="00DD2EE7"/>
    <w:rsid w:val="00DD6980"/>
    <w:rsid w:val="00DD6B60"/>
    <w:rsid w:val="00DE085C"/>
    <w:rsid w:val="00DE15BE"/>
    <w:rsid w:val="00DE45DB"/>
    <w:rsid w:val="00DE521F"/>
    <w:rsid w:val="00DE5652"/>
    <w:rsid w:val="00DE585D"/>
    <w:rsid w:val="00DF0100"/>
    <w:rsid w:val="00DF0F35"/>
    <w:rsid w:val="00DF5E1F"/>
    <w:rsid w:val="00DF5E26"/>
    <w:rsid w:val="00DF69C2"/>
    <w:rsid w:val="00DF7CAC"/>
    <w:rsid w:val="00E02BC4"/>
    <w:rsid w:val="00E0349A"/>
    <w:rsid w:val="00E0396E"/>
    <w:rsid w:val="00E04117"/>
    <w:rsid w:val="00E052F4"/>
    <w:rsid w:val="00E12B8B"/>
    <w:rsid w:val="00E13ADB"/>
    <w:rsid w:val="00E172E7"/>
    <w:rsid w:val="00E20070"/>
    <w:rsid w:val="00E21CE5"/>
    <w:rsid w:val="00E25C4B"/>
    <w:rsid w:val="00E26078"/>
    <w:rsid w:val="00E268A0"/>
    <w:rsid w:val="00E27035"/>
    <w:rsid w:val="00E270D8"/>
    <w:rsid w:val="00E27181"/>
    <w:rsid w:val="00E30486"/>
    <w:rsid w:val="00E333E6"/>
    <w:rsid w:val="00E33501"/>
    <w:rsid w:val="00E3562F"/>
    <w:rsid w:val="00E4131C"/>
    <w:rsid w:val="00E41F6B"/>
    <w:rsid w:val="00E420BE"/>
    <w:rsid w:val="00E47B24"/>
    <w:rsid w:val="00E47C69"/>
    <w:rsid w:val="00E5059B"/>
    <w:rsid w:val="00E55261"/>
    <w:rsid w:val="00E56693"/>
    <w:rsid w:val="00E57504"/>
    <w:rsid w:val="00E610A9"/>
    <w:rsid w:val="00E62416"/>
    <w:rsid w:val="00E624E7"/>
    <w:rsid w:val="00E62AC5"/>
    <w:rsid w:val="00E62B12"/>
    <w:rsid w:val="00E64930"/>
    <w:rsid w:val="00E65581"/>
    <w:rsid w:val="00E65BC0"/>
    <w:rsid w:val="00E66C6B"/>
    <w:rsid w:val="00E70E14"/>
    <w:rsid w:val="00E719C8"/>
    <w:rsid w:val="00E721A4"/>
    <w:rsid w:val="00E73AEB"/>
    <w:rsid w:val="00E74B92"/>
    <w:rsid w:val="00E75777"/>
    <w:rsid w:val="00E77F07"/>
    <w:rsid w:val="00E80B1C"/>
    <w:rsid w:val="00E81587"/>
    <w:rsid w:val="00E84EF0"/>
    <w:rsid w:val="00E8577C"/>
    <w:rsid w:val="00E85F76"/>
    <w:rsid w:val="00E87D90"/>
    <w:rsid w:val="00E9248F"/>
    <w:rsid w:val="00E93D5B"/>
    <w:rsid w:val="00E9796C"/>
    <w:rsid w:val="00EA1B7C"/>
    <w:rsid w:val="00EA449E"/>
    <w:rsid w:val="00EA4EF9"/>
    <w:rsid w:val="00EA5050"/>
    <w:rsid w:val="00EA6D4A"/>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D102C"/>
    <w:rsid w:val="00ED2FD8"/>
    <w:rsid w:val="00ED496C"/>
    <w:rsid w:val="00ED5C22"/>
    <w:rsid w:val="00ED62A2"/>
    <w:rsid w:val="00EE2A6C"/>
    <w:rsid w:val="00EE40E4"/>
    <w:rsid w:val="00EE4C65"/>
    <w:rsid w:val="00EE52B5"/>
    <w:rsid w:val="00EF393E"/>
    <w:rsid w:val="00EF50FF"/>
    <w:rsid w:val="00EF6379"/>
    <w:rsid w:val="00EF6A7F"/>
    <w:rsid w:val="00F03D6B"/>
    <w:rsid w:val="00F06A1A"/>
    <w:rsid w:val="00F0788A"/>
    <w:rsid w:val="00F10433"/>
    <w:rsid w:val="00F1429A"/>
    <w:rsid w:val="00F143E8"/>
    <w:rsid w:val="00F14C81"/>
    <w:rsid w:val="00F16816"/>
    <w:rsid w:val="00F17564"/>
    <w:rsid w:val="00F17D28"/>
    <w:rsid w:val="00F21706"/>
    <w:rsid w:val="00F23626"/>
    <w:rsid w:val="00F23706"/>
    <w:rsid w:val="00F23B29"/>
    <w:rsid w:val="00F27B58"/>
    <w:rsid w:val="00F315C5"/>
    <w:rsid w:val="00F31765"/>
    <w:rsid w:val="00F31E1C"/>
    <w:rsid w:val="00F34EE0"/>
    <w:rsid w:val="00F351DC"/>
    <w:rsid w:val="00F35586"/>
    <w:rsid w:val="00F36101"/>
    <w:rsid w:val="00F3669A"/>
    <w:rsid w:val="00F41525"/>
    <w:rsid w:val="00F4165E"/>
    <w:rsid w:val="00F448B6"/>
    <w:rsid w:val="00F45808"/>
    <w:rsid w:val="00F45EC8"/>
    <w:rsid w:val="00F46444"/>
    <w:rsid w:val="00F472A7"/>
    <w:rsid w:val="00F47FE9"/>
    <w:rsid w:val="00F50A21"/>
    <w:rsid w:val="00F51B4E"/>
    <w:rsid w:val="00F52680"/>
    <w:rsid w:val="00F52DC0"/>
    <w:rsid w:val="00F5539E"/>
    <w:rsid w:val="00F55918"/>
    <w:rsid w:val="00F56661"/>
    <w:rsid w:val="00F56A29"/>
    <w:rsid w:val="00F608EB"/>
    <w:rsid w:val="00F6306B"/>
    <w:rsid w:val="00F66A40"/>
    <w:rsid w:val="00F66FE1"/>
    <w:rsid w:val="00F67BF1"/>
    <w:rsid w:val="00F701B2"/>
    <w:rsid w:val="00F70327"/>
    <w:rsid w:val="00F70451"/>
    <w:rsid w:val="00F74962"/>
    <w:rsid w:val="00F74CF3"/>
    <w:rsid w:val="00F77407"/>
    <w:rsid w:val="00F77D64"/>
    <w:rsid w:val="00F77E38"/>
    <w:rsid w:val="00F81195"/>
    <w:rsid w:val="00F83B98"/>
    <w:rsid w:val="00F855C0"/>
    <w:rsid w:val="00F85AC3"/>
    <w:rsid w:val="00F86415"/>
    <w:rsid w:val="00F86B01"/>
    <w:rsid w:val="00F87A79"/>
    <w:rsid w:val="00F903D5"/>
    <w:rsid w:val="00F90DC8"/>
    <w:rsid w:val="00F92037"/>
    <w:rsid w:val="00F93307"/>
    <w:rsid w:val="00F966C0"/>
    <w:rsid w:val="00F9794D"/>
    <w:rsid w:val="00F97EA5"/>
    <w:rsid w:val="00FA194A"/>
    <w:rsid w:val="00FA29DE"/>
    <w:rsid w:val="00FB3B38"/>
    <w:rsid w:val="00FB4743"/>
    <w:rsid w:val="00FB79EA"/>
    <w:rsid w:val="00FC02DB"/>
    <w:rsid w:val="00FC0E6D"/>
    <w:rsid w:val="00FC1282"/>
    <w:rsid w:val="00FC2240"/>
    <w:rsid w:val="00FC3F03"/>
    <w:rsid w:val="00FC3F67"/>
    <w:rsid w:val="00FD07B3"/>
    <w:rsid w:val="00FD14D8"/>
    <w:rsid w:val="00FD3084"/>
    <w:rsid w:val="00FD3671"/>
    <w:rsid w:val="00FD6195"/>
    <w:rsid w:val="00FD6ECB"/>
    <w:rsid w:val="00FD70C9"/>
    <w:rsid w:val="00FD7633"/>
    <w:rsid w:val="00FE0A33"/>
    <w:rsid w:val="00FE0F5C"/>
    <w:rsid w:val="00FE2E27"/>
    <w:rsid w:val="00FF0763"/>
    <w:rsid w:val="00FF3082"/>
    <w:rsid w:val="00FF4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F920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Heading4Char1">
    <w:name w:val="Heading 4 Char1"/>
    <w:uiPriority w:val="9"/>
    <w:locked/>
    <w:rsid w:val="00F92037"/>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F92037"/>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binet.armlex.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zdarari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ervices.moj.am/" TargetMode="External"/><Relationship Id="rId4" Type="http://schemas.openxmlformats.org/officeDocument/2006/relationships/settings" Target="settings.xml"/><Relationship Id="rId9" Type="http://schemas.openxmlformats.org/officeDocument/2006/relationships/hyperlink" Target="https://e-services.moj.am/"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baseline="0">
                <a:solidFill>
                  <a:schemeClr val="tx1"/>
                </a:solidFill>
                <a:latin typeface="GHEA Grapalat" panose="02000506050000020003" pitchFamily="50" charset="0"/>
              </a:rPr>
              <a:t>ՀՀ արդարադատության նախարարության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1982712106009327"/>
          <c:y val="0.2420425700212131"/>
          <c:w val="0.31656790005117413"/>
          <c:h val="0.7362010570596483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A54-416A-8D05-1C104E144B2F}"/>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6A54-416A-8D05-1C104E144B2F}"/>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6A54-416A-8D05-1C104E144B2F}"/>
              </c:ext>
            </c:extLst>
          </c:dPt>
          <c:dLbls>
            <c:dLbl>
              <c:idx val="0"/>
              <c:layout>
                <c:manualLayout>
                  <c:x val="0.13047760474079753"/>
                  <c:y val="3.1346133103225107E-2"/>
                </c:manualLayout>
              </c:layout>
              <c:tx>
                <c:rich>
                  <a:bodyPr/>
                  <a:lstStyle/>
                  <a:p>
                    <a:fld id="{37FEFB97-58F2-4FFC-BC93-7633AF51C151}" type="VALUE">
                      <a:rPr lang="en-US" b="0"/>
                      <a:pPr/>
                      <a:t>[VALUE]</a:t>
                    </a:fld>
                    <a:r>
                      <a:rPr lang="en-US" b="0" baseline="0"/>
                      <a:t>,</a:t>
                    </a:r>
                  </a:p>
                  <a:p>
                    <a:fld id="{964D2AB1-53F8-4669-A80F-E22CA83EEE29}" type="PERCENTAGE">
                      <a:rPr lang="en-US" b="0"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A54-416A-8D05-1C104E144B2F}"/>
                </c:ext>
              </c:extLst>
            </c:dLbl>
            <c:dLbl>
              <c:idx val="1"/>
              <c:layout>
                <c:manualLayout>
                  <c:x val="1.4846377071509225E-2"/>
                  <c:y val="-5.1871067486427211E-2"/>
                </c:manualLayout>
              </c:layout>
              <c:tx>
                <c:rich>
                  <a:bodyPr/>
                  <a:lstStyle/>
                  <a:p>
                    <a:fld id="{41D426BE-04B0-4725-A367-91AC10F8BF20}" type="VALUE">
                      <a:rPr lang="en-US"/>
                      <a:pPr/>
                      <a:t>[VALUE]</a:t>
                    </a:fld>
                    <a:r>
                      <a:rPr lang="en-US" baseline="0"/>
                      <a:t>,</a:t>
                    </a:r>
                  </a:p>
                  <a:p>
                    <a:fld id="{5400EF2B-E98E-4B4C-8B96-6A55517011EB}"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A54-416A-8D05-1C104E144B2F}"/>
                </c:ext>
              </c:extLst>
            </c:dLbl>
            <c:dLbl>
              <c:idx val="2"/>
              <c:layout>
                <c:manualLayout>
                  <c:x val="4.1364324354409482E-2"/>
                  <c:y val="2.0424621579836766E-2"/>
                </c:manualLayout>
              </c:layout>
              <c:tx>
                <c:rich>
                  <a:bodyPr/>
                  <a:lstStyle/>
                  <a:p>
                    <a:fld id="{37CAA270-D9F8-4E6F-8480-9BEDF855B615}" type="VALUE">
                      <a:rPr lang="en-US"/>
                      <a:pPr/>
                      <a:t>[VALUE]</a:t>
                    </a:fld>
                    <a:r>
                      <a:rPr lang="en-US" baseline="0"/>
                      <a:t>,</a:t>
                    </a:r>
                  </a:p>
                  <a:p>
                    <a:fld id="{3E0B251A-D2C9-4FB0-9C22-1C75AE37F2C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A54-416A-8D05-1C104E144B2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23245.1639</c:v>
                </c:pt>
                <c:pt idx="1">
                  <c:v>31.887899999999998</c:v>
                </c:pt>
                <c:pt idx="2">
                  <c:v>848.81038000000001</c:v>
                </c:pt>
              </c:numCache>
            </c:numRef>
          </c:val>
          <c:extLst>
            <c:ext xmlns:c16="http://schemas.microsoft.com/office/drawing/2014/chart" uri="{C3380CC4-5D6E-409C-BE32-E72D297353CC}">
              <c16:uniqueId val="{00000008-6A54-416A-8D05-1C104E144B2F}"/>
            </c:ext>
          </c:extLst>
        </c:ser>
        <c:dLbls>
          <c:showLegendKey val="0"/>
          <c:showVal val="0"/>
          <c:showCatName val="0"/>
          <c:showSerName val="0"/>
          <c:showPercent val="0"/>
          <c:showBubbleSize val="0"/>
          <c:showLeaderLines val="1"/>
        </c:dLbls>
        <c:firstSliceAng val="95"/>
      </c:pieChart>
      <c:spPr>
        <a:noFill/>
        <a:ln>
          <a:noFill/>
        </a:ln>
        <a:effectLst/>
      </c:spPr>
    </c:plotArea>
    <c:legend>
      <c:legendPos val="r"/>
      <c:layout>
        <c:manualLayout>
          <c:xMode val="edge"/>
          <c:yMode val="edge"/>
          <c:x val="0.56260236761588789"/>
          <c:y val="0.39072232409305002"/>
          <c:w val="0.41972631881647032"/>
          <c:h val="0.34965160176895699"/>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AB0FC-D5BE-4CE3-8278-E61E63A7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10</Pages>
  <Words>4093</Words>
  <Characters>23333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24</cp:revision>
  <cp:lastPrinted>2025-03-20T16:00:00Z</cp:lastPrinted>
  <dcterms:created xsi:type="dcterms:W3CDTF">2025-03-20T15:54:00Z</dcterms:created>
  <dcterms:modified xsi:type="dcterms:W3CDTF">2025-06-30T09:56:00Z</dcterms:modified>
</cp:coreProperties>
</file>